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C058" w14:textId="77777777" w:rsidR="0065637B" w:rsidRDefault="00000000">
      <w:pPr>
        <w:tabs>
          <w:tab w:val="left" w:pos="5529"/>
        </w:tabs>
        <w:spacing w:after="0" w:line="240" w:lineRule="auto"/>
        <w:ind w:left="4678"/>
        <w:jc w:val="right"/>
        <w:rPr>
          <w:rFonts w:ascii="Times New Roman" w:hAnsi="Times New Roman" w:cs="Times New Roman"/>
          <w:sz w:val="28"/>
          <w:szCs w:val="28"/>
        </w:rPr>
      </w:pPr>
      <w:r>
        <w:rPr>
          <w:rFonts w:ascii="Times New Roman" w:hAnsi="Times New Roman" w:cs="Times New Roman"/>
          <w:b/>
          <w:sz w:val="28"/>
          <w:szCs w:val="28"/>
        </w:rPr>
        <w:tab/>
      </w:r>
    </w:p>
    <w:p w14:paraId="67C6A0E0" w14:textId="77777777" w:rsidR="004D63B0" w:rsidRP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УТВЕРЖДЕНО</w:t>
      </w:r>
    </w:p>
    <w:p w14:paraId="4A1696E7" w14:textId="77777777" w:rsidR="004D63B0" w:rsidRP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 xml:space="preserve">Наблюдательным советом </w:t>
      </w:r>
    </w:p>
    <w:p w14:paraId="5E105E05" w14:textId="47EB797F" w:rsidR="004D63B0" w:rsidRDefault="004D63B0" w:rsidP="004D63B0">
      <w:pPr>
        <w:pStyle w:val="30"/>
        <w:spacing w:before="0" w:after="0" w:line="240" w:lineRule="auto"/>
        <w:ind w:right="-40"/>
        <w:jc w:val="right"/>
        <w:rPr>
          <w:rFonts w:eastAsiaTheme="minorHAnsi"/>
          <w:b w:val="0"/>
          <w:bCs w:val="0"/>
          <w:sz w:val="28"/>
          <w:szCs w:val="28"/>
        </w:rPr>
      </w:pPr>
      <w:r>
        <w:rPr>
          <w:rFonts w:eastAsiaTheme="minorHAnsi"/>
          <w:b w:val="0"/>
          <w:bCs w:val="0"/>
          <w:sz w:val="28"/>
          <w:szCs w:val="28"/>
        </w:rPr>
        <w:t>а</w:t>
      </w:r>
      <w:r w:rsidRPr="004D63B0">
        <w:rPr>
          <w:rFonts w:eastAsiaTheme="minorHAnsi"/>
          <w:b w:val="0"/>
          <w:bCs w:val="0"/>
          <w:sz w:val="28"/>
          <w:szCs w:val="28"/>
        </w:rPr>
        <w:t>втономн</w:t>
      </w:r>
      <w:r>
        <w:rPr>
          <w:rFonts w:eastAsiaTheme="minorHAnsi"/>
          <w:b w:val="0"/>
          <w:bCs w:val="0"/>
          <w:sz w:val="28"/>
          <w:szCs w:val="28"/>
        </w:rPr>
        <w:t>ой</w:t>
      </w:r>
      <w:r w:rsidRPr="004D63B0">
        <w:rPr>
          <w:rFonts w:eastAsiaTheme="minorHAnsi"/>
          <w:b w:val="0"/>
          <w:bCs w:val="0"/>
          <w:sz w:val="28"/>
          <w:szCs w:val="28"/>
        </w:rPr>
        <w:t xml:space="preserve"> некоммерческ</w:t>
      </w:r>
      <w:r>
        <w:rPr>
          <w:rFonts w:eastAsiaTheme="minorHAnsi"/>
          <w:b w:val="0"/>
          <w:bCs w:val="0"/>
          <w:sz w:val="28"/>
          <w:szCs w:val="28"/>
        </w:rPr>
        <w:t>ой</w:t>
      </w:r>
      <w:r w:rsidRPr="004D63B0">
        <w:rPr>
          <w:rFonts w:eastAsiaTheme="minorHAnsi"/>
          <w:b w:val="0"/>
          <w:bCs w:val="0"/>
          <w:sz w:val="28"/>
          <w:szCs w:val="28"/>
        </w:rPr>
        <w:t xml:space="preserve"> организаци</w:t>
      </w:r>
      <w:r>
        <w:rPr>
          <w:rFonts w:eastAsiaTheme="minorHAnsi"/>
          <w:b w:val="0"/>
          <w:bCs w:val="0"/>
          <w:sz w:val="28"/>
          <w:szCs w:val="28"/>
        </w:rPr>
        <w:t>и</w:t>
      </w:r>
      <w:r w:rsidRPr="004D63B0">
        <w:rPr>
          <w:rFonts w:eastAsiaTheme="minorHAnsi"/>
          <w:b w:val="0"/>
          <w:bCs w:val="0"/>
          <w:sz w:val="28"/>
          <w:szCs w:val="28"/>
        </w:rPr>
        <w:t xml:space="preserve"> </w:t>
      </w:r>
    </w:p>
    <w:p w14:paraId="0631C007" w14:textId="77777777" w:rsid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 xml:space="preserve">развития системы подготовки кадров </w:t>
      </w:r>
    </w:p>
    <w:p w14:paraId="75DF8656" w14:textId="77777777" w:rsid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 xml:space="preserve">в сфере информационных технологий </w:t>
      </w:r>
    </w:p>
    <w:p w14:paraId="53DCDFD1" w14:textId="77777777" w:rsid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w:t>
      </w:r>
      <w:r>
        <w:rPr>
          <w:rFonts w:eastAsiaTheme="minorHAnsi"/>
          <w:b w:val="0"/>
          <w:bCs w:val="0"/>
          <w:sz w:val="28"/>
          <w:szCs w:val="28"/>
        </w:rPr>
        <w:t>Ш</w:t>
      </w:r>
      <w:r w:rsidRPr="004D63B0">
        <w:rPr>
          <w:rFonts w:eastAsiaTheme="minorHAnsi"/>
          <w:b w:val="0"/>
          <w:bCs w:val="0"/>
          <w:sz w:val="28"/>
          <w:szCs w:val="28"/>
        </w:rPr>
        <w:t xml:space="preserve">кола 21. </w:t>
      </w:r>
      <w:r>
        <w:rPr>
          <w:rFonts w:eastAsiaTheme="minorHAnsi"/>
          <w:b w:val="0"/>
          <w:bCs w:val="0"/>
          <w:sz w:val="28"/>
          <w:szCs w:val="28"/>
        </w:rPr>
        <w:t>Б</w:t>
      </w:r>
      <w:r w:rsidRPr="004D63B0">
        <w:rPr>
          <w:rFonts w:eastAsiaTheme="minorHAnsi"/>
          <w:b w:val="0"/>
          <w:bCs w:val="0"/>
          <w:sz w:val="28"/>
          <w:szCs w:val="28"/>
        </w:rPr>
        <w:t xml:space="preserve">ашкортостан" </w:t>
      </w:r>
    </w:p>
    <w:p w14:paraId="372A0054" w14:textId="1B317832" w:rsidR="004D63B0" w:rsidRP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 xml:space="preserve">Протокол заседания </w:t>
      </w:r>
    </w:p>
    <w:p w14:paraId="615B68B6" w14:textId="77777777" w:rsidR="004D63B0" w:rsidRPr="004D63B0" w:rsidRDefault="004D63B0" w:rsidP="004D63B0">
      <w:pPr>
        <w:pStyle w:val="30"/>
        <w:spacing w:before="0" w:after="0" w:line="240" w:lineRule="auto"/>
        <w:ind w:right="-40"/>
        <w:jc w:val="right"/>
        <w:rPr>
          <w:rFonts w:eastAsiaTheme="minorHAnsi"/>
          <w:b w:val="0"/>
          <w:bCs w:val="0"/>
          <w:sz w:val="28"/>
          <w:szCs w:val="28"/>
        </w:rPr>
      </w:pPr>
      <w:r w:rsidRPr="004D63B0">
        <w:rPr>
          <w:rFonts w:eastAsiaTheme="minorHAnsi"/>
          <w:b w:val="0"/>
          <w:bCs w:val="0"/>
          <w:sz w:val="28"/>
          <w:szCs w:val="28"/>
        </w:rPr>
        <w:t>Наблюдательного совета</w:t>
      </w:r>
    </w:p>
    <w:p w14:paraId="2CED2E94" w14:textId="4EB0E02A" w:rsidR="004D63B0" w:rsidRDefault="004D63B0" w:rsidP="004D63B0">
      <w:pPr>
        <w:pStyle w:val="30"/>
        <w:shd w:val="clear" w:color="auto" w:fill="auto"/>
        <w:spacing w:before="0" w:after="0" w:line="240" w:lineRule="auto"/>
        <w:ind w:right="-40"/>
        <w:jc w:val="right"/>
        <w:rPr>
          <w:rFonts w:eastAsiaTheme="minorHAnsi"/>
          <w:b w:val="0"/>
          <w:bCs w:val="0"/>
          <w:sz w:val="28"/>
          <w:szCs w:val="28"/>
        </w:rPr>
      </w:pPr>
      <w:r w:rsidRPr="004D63B0">
        <w:rPr>
          <w:rFonts w:eastAsiaTheme="minorHAnsi"/>
          <w:b w:val="0"/>
          <w:bCs w:val="0"/>
          <w:sz w:val="28"/>
          <w:szCs w:val="28"/>
          <w:highlight w:val="yellow"/>
        </w:rPr>
        <w:t>от _______ г. №______</w:t>
      </w:r>
      <w:r w:rsidRPr="004D63B0">
        <w:rPr>
          <w:rFonts w:eastAsiaTheme="minorHAnsi"/>
          <w:b w:val="0"/>
          <w:bCs w:val="0"/>
          <w:sz w:val="28"/>
          <w:szCs w:val="28"/>
        </w:rPr>
        <w:t xml:space="preserve"> </w:t>
      </w:r>
    </w:p>
    <w:p w14:paraId="59D23A9D" w14:textId="77777777" w:rsidR="004D63B0" w:rsidRDefault="004D63B0" w:rsidP="004D63B0">
      <w:pPr>
        <w:pStyle w:val="30"/>
        <w:shd w:val="clear" w:color="auto" w:fill="auto"/>
        <w:spacing w:before="0" w:after="0" w:line="240" w:lineRule="auto"/>
        <w:ind w:right="-40"/>
        <w:jc w:val="right"/>
        <w:rPr>
          <w:rFonts w:eastAsiaTheme="minorHAnsi"/>
          <w:b w:val="0"/>
          <w:bCs w:val="0"/>
          <w:sz w:val="28"/>
          <w:szCs w:val="28"/>
        </w:rPr>
      </w:pPr>
    </w:p>
    <w:p w14:paraId="5FF3DC9F" w14:textId="77777777" w:rsidR="004D63B0" w:rsidRDefault="004D63B0" w:rsidP="004D63B0">
      <w:pPr>
        <w:pStyle w:val="30"/>
        <w:shd w:val="clear" w:color="auto" w:fill="auto"/>
        <w:spacing w:before="0" w:after="0" w:line="240" w:lineRule="auto"/>
        <w:ind w:right="-40"/>
        <w:jc w:val="right"/>
        <w:rPr>
          <w:rFonts w:eastAsiaTheme="minorHAnsi"/>
          <w:b w:val="0"/>
          <w:bCs w:val="0"/>
          <w:sz w:val="28"/>
          <w:szCs w:val="28"/>
        </w:rPr>
      </w:pPr>
    </w:p>
    <w:p w14:paraId="6F082398" w14:textId="77777777" w:rsidR="004D63B0" w:rsidRDefault="004D63B0" w:rsidP="004D63B0">
      <w:pPr>
        <w:pStyle w:val="30"/>
        <w:shd w:val="clear" w:color="auto" w:fill="auto"/>
        <w:spacing w:before="0" w:after="0" w:line="240" w:lineRule="auto"/>
        <w:ind w:right="-40"/>
        <w:jc w:val="right"/>
        <w:rPr>
          <w:rFonts w:eastAsiaTheme="minorHAnsi"/>
          <w:b w:val="0"/>
          <w:bCs w:val="0"/>
          <w:sz w:val="28"/>
          <w:szCs w:val="28"/>
        </w:rPr>
      </w:pPr>
    </w:p>
    <w:p w14:paraId="49FB25E0" w14:textId="2963A6F1" w:rsidR="0065637B" w:rsidRDefault="00000000" w:rsidP="004D63B0">
      <w:pPr>
        <w:pStyle w:val="30"/>
        <w:shd w:val="clear" w:color="auto" w:fill="auto"/>
        <w:spacing w:before="0" w:after="0" w:line="240" w:lineRule="auto"/>
        <w:ind w:right="-40"/>
        <w:rPr>
          <w:sz w:val="96"/>
          <w:szCs w:val="96"/>
        </w:rPr>
      </w:pPr>
      <w:r>
        <w:rPr>
          <w:sz w:val="96"/>
          <w:szCs w:val="96"/>
        </w:rPr>
        <w:t>ПОЛОЖЕНИЕ</w:t>
      </w:r>
    </w:p>
    <w:p w14:paraId="42E8EA9A" w14:textId="77777777" w:rsidR="0065637B" w:rsidRDefault="00000000">
      <w:pPr>
        <w:pStyle w:val="40"/>
        <w:shd w:val="clear" w:color="auto" w:fill="auto"/>
        <w:spacing w:before="0" w:after="0" w:line="240" w:lineRule="auto"/>
      </w:pPr>
      <w:r>
        <w:t>О ЗАКУПКАХ ТОВАРОВ, РАБОТ, УСЛУГ ДЛЯ НУЖД</w:t>
      </w:r>
    </w:p>
    <w:p w14:paraId="778D414D" w14:textId="77777777" w:rsidR="004D63B0" w:rsidRPr="004D63B0" w:rsidRDefault="00000000" w:rsidP="004D63B0">
      <w:pPr>
        <w:pStyle w:val="50"/>
        <w:spacing w:before="0" w:line="240" w:lineRule="auto"/>
        <w:ind w:right="-40"/>
        <w:rPr>
          <w:sz w:val="28"/>
          <w:szCs w:val="28"/>
        </w:rPr>
      </w:pPr>
      <w:r>
        <w:rPr>
          <w:sz w:val="28"/>
          <w:szCs w:val="28"/>
        </w:rPr>
        <w:t xml:space="preserve">Автономной некоммерческой организации </w:t>
      </w:r>
      <w:r w:rsidR="004D63B0" w:rsidRPr="004D63B0">
        <w:rPr>
          <w:sz w:val="28"/>
          <w:szCs w:val="28"/>
        </w:rPr>
        <w:t xml:space="preserve">развития системы подготовки кадров </w:t>
      </w:r>
    </w:p>
    <w:p w14:paraId="7C7CE2D2" w14:textId="4D4193CF" w:rsidR="0065637B" w:rsidRPr="004D63B0" w:rsidRDefault="004D63B0" w:rsidP="004D63B0">
      <w:pPr>
        <w:pStyle w:val="50"/>
        <w:spacing w:before="0" w:line="240" w:lineRule="auto"/>
        <w:ind w:right="-40"/>
        <w:rPr>
          <w:sz w:val="28"/>
          <w:szCs w:val="28"/>
        </w:rPr>
        <w:sectPr w:rsidR="0065637B" w:rsidRPr="004D63B0">
          <w:footerReference w:type="default" r:id="rId8"/>
          <w:pgSz w:w="12240" w:h="15840"/>
          <w:pgMar w:top="851" w:right="616" w:bottom="2045" w:left="1134" w:header="0" w:footer="279" w:gutter="0"/>
          <w:pgNumType w:start="1"/>
          <w:cols w:space="720"/>
          <w:titlePg/>
          <w:docGrid w:linePitch="360"/>
        </w:sectPr>
      </w:pPr>
      <w:r w:rsidRPr="004D63B0">
        <w:rPr>
          <w:sz w:val="28"/>
          <w:szCs w:val="28"/>
        </w:rPr>
        <w:t>в сфере информационных технологий "Школа 21. Башкортостан"</w:t>
      </w:r>
    </w:p>
    <w:p w14:paraId="5E167A10" w14:textId="77777777" w:rsidR="0065637B" w:rsidRDefault="00000000">
      <w:pPr>
        <w:pStyle w:val="10"/>
        <w:keepNext/>
        <w:keepLines/>
        <w:shd w:val="clear" w:color="auto" w:fill="auto"/>
        <w:spacing w:after="0" w:line="240" w:lineRule="auto"/>
        <w:ind w:right="160"/>
      </w:pPr>
      <w:r>
        <w:lastRenderedPageBreak/>
        <w:t>Содержание</w:t>
      </w:r>
    </w:p>
    <w:p w14:paraId="1F55A7AF" w14:textId="77777777" w:rsidR="0065637B" w:rsidRDefault="0065637B">
      <w:pPr>
        <w:pStyle w:val="40"/>
        <w:shd w:val="clear" w:color="auto" w:fill="auto"/>
        <w:tabs>
          <w:tab w:val="left" w:pos="387"/>
        </w:tabs>
        <w:spacing w:before="0" w:after="0" w:line="240" w:lineRule="auto"/>
        <w:jc w:val="both"/>
      </w:pPr>
    </w:p>
    <w:tbl>
      <w:tblPr>
        <w:tblStyle w:val="a7"/>
        <w:tblW w:w="10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644"/>
        <w:gridCol w:w="456"/>
      </w:tblGrid>
      <w:tr w:rsidR="0065637B" w14:paraId="6FE1BF85" w14:textId="77777777">
        <w:tc>
          <w:tcPr>
            <w:tcW w:w="421" w:type="dxa"/>
          </w:tcPr>
          <w:p w14:paraId="340E9F52"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1.</w:t>
            </w:r>
          </w:p>
        </w:tc>
        <w:tc>
          <w:tcPr>
            <w:tcW w:w="9644" w:type="dxa"/>
          </w:tcPr>
          <w:p w14:paraId="3002CFDA"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Общие положения…………………………………………………………………………….......</w:t>
            </w:r>
          </w:p>
        </w:tc>
        <w:tc>
          <w:tcPr>
            <w:tcW w:w="456" w:type="dxa"/>
          </w:tcPr>
          <w:p w14:paraId="76ECA779"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3</w:t>
            </w:r>
          </w:p>
        </w:tc>
      </w:tr>
      <w:tr w:rsidR="0065637B" w14:paraId="1E11E91C" w14:textId="77777777">
        <w:tc>
          <w:tcPr>
            <w:tcW w:w="421" w:type="dxa"/>
          </w:tcPr>
          <w:p w14:paraId="427D472E"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2.</w:t>
            </w:r>
          </w:p>
        </w:tc>
        <w:tc>
          <w:tcPr>
            <w:tcW w:w="9644" w:type="dxa"/>
          </w:tcPr>
          <w:p w14:paraId="5B207EE9"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Подготовка и виды закупок……………………………………………………………………...</w:t>
            </w:r>
          </w:p>
        </w:tc>
        <w:tc>
          <w:tcPr>
            <w:tcW w:w="456" w:type="dxa"/>
          </w:tcPr>
          <w:p w14:paraId="08B18A43"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3</w:t>
            </w:r>
          </w:p>
        </w:tc>
      </w:tr>
      <w:tr w:rsidR="0065637B" w14:paraId="0E817116" w14:textId="77777777">
        <w:tc>
          <w:tcPr>
            <w:tcW w:w="421" w:type="dxa"/>
          </w:tcPr>
          <w:p w14:paraId="30289690"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3.</w:t>
            </w:r>
          </w:p>
        </w:tc>
        <w:tc>
          <w:tcPr>
            <w:tcW w:w="9644" w:type="dxa"/>
          </w:tcPr>
          <w:p w14:paraId="2024DF6A"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Комиссия по закупкам………………………………………………………………………........</w:t>
            </w:r>
          </w:p>
        </w:tc>
        <w:tc>
          <w:tcPr>
            <w:tcW w:w="456" w:type="dxa"/>
          </w:tcPr>
          <w:p w14:paraId="419BBBD3"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3</w:t>
            </w:r>
          </w:p>
        </w:tc>
      </w:tr>
      <w:tr w:rsidR="0065637B" w14:paraId="57C92DCC" w14:textId="77777777">
        <w:tc>
          <w:tcPr>
            <w:tcW w:w="421" w:type="dxa"/>
          </w:tcPr>
          <w:p w14:paraId="16DC0DE5"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4.</w:t>
            </w:r>
          </w:p>
        </w:tc>
        <w:tc>
          <w:tcPr>
            <w:tcW w:w="9644" w:type="dxa"/>
          </w:tcPr>
          <w:p w14:paraId="130DC6D0"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Документация о закупке……………………………………………………………………........</w:t>
            </w:r>
          </w:p>
        </w:tc>
        <w:tc>
          <w:tcPr>
            <w:tcW w:w="456" w:type="dxa"/>
          </w:tcPr>
          <w:p w14:paraId="1290CB05"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4</w:t>
            </w:r>
          </w:p>
        </w:tc>
      </w:tr>
      <w:tr w:rsidR="0065637B" w14:paraId="280010CA" w14:textId="77777777">
        <w:tc>
          <w:tcPr>
            <w:tcW w:w="421" w:type="dxa"/>
          </w:tcPr>
          <w:p w14:paraId="5BEEC0AD"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5.</w:t>
            </w:r>
          </w:p>
        </w:tc>
        <w:tc>
          <w:tcPr>
            <w:tcW w:w="9644" w:type="dxa"/>
          </w:tcPr>
          <w:p w14:paraId="71629751"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Требование к участникам закупки………………………………………………………</w:t>
            </w:r>
            <w:proofErr w:type="gramStart"/>
            <w:r>
              <w:rPr>
                <w:sz w:val="24"/>
                <w:szCs w:val="24"/>
              </w:rPr>
              <w:t>…….</w:t>
            </w:r>
            <w:proofErr w:type="gramEnd"/>
            <w:r>
              <w:rPr>
                <w:sz w:val="24"/>
                <w:szCs w:val="24"/>
              </w:rPr>
              <w:t>.</w:t>
            </w:r>
          </w:p>
        </w:tc>
        <w:tc>
          <w:tcPr>
            <w:tcW w:w="456" w:type="dxa"/>
          </w:tcPr>
          <w:p w14:paraId="6E5402E6"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5</w:t>
            </w:r>
          </w:p>
        </w:tc>
      </w:tr>
      <w:tr w:rsidR="0065637B" w14:paraId="449C21ED" w14:textId="77777777">
        <w:tc>
          <w:tcPr>
            <w:tcW w:w="421" w:type="dxa"/>
          </w:tcPr>
          <w:p w14:paraId="2590EA21"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6.</w:t>
            </w:r>
          </w:p>
        </w:tc>
        <w:tc>
          <w:tcPr>
            <w:tcW w:w="9644" w:type="dxa"/>
          </w:tcPr>
          <w:p w14:paraId="4372B82C"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 xml:space="preserve">Процедура закупки (запрос коммерческих </w:t>
            </w:r>
            <w:proofErr w:type="gramStart"/>
            <w:r>
              <w:rPr>
                <w:sz w:val="24"/>
                <w:szCs w:val="24"/>
              </w:rPr>
              <w:t>предложений)…</w:t>
            </w:r>
            <w:proofErr w:type="gramEnd"/>
            <w:r>
              <w:rPr>
                <w:sz w:val="24"/>
                <w:szCs w:val="24"/>
              </w:rPr>
              <w:t>………………………………..</w:t>
            </w:r>
          </w:p>
        </w:tc>
        <w:tc>
          <w:tcPr>
            <w:tcW w:w="456" w:type="dxa"/>
          </w:tcPr>
          <w:p w14:paraId="23105511"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6</w:t>
            </w:r>
          </w:p>
        </w:tc>
      </w:tr>
      <w:tr w:rsidR="0065637B" w14:paraId="75FC7562" w14:textId="77777777">
        <w:tc>
          <w:tcPr>
            <w:tcW w:w="421" w:type="dxa"/>
          </w:tcPr>
          <w:p w14:paraId="34CE5624"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7.</w:t>
            </w:r>
          </w:p>
        </w:tc>
        <w:tc>
          <w:tcPr>
            <w:tcW w:w="9644" w:type="dxa"/>
          </w:tcPr>
          <w:p w14:paraId="6ACB8322" w14:textId="6F6A5DE5" w:rsidR="0065637B" w:rsidRDefault="00263427">
            <w:pPr>
              <w:pStyle w:val="40"/>
              <w:shd w:val="clear" w:color="auto" w:fill="auto"/>
              <w:tabs>
                <w:tab w:val="left" w:pos="0"/>
              </w:tabs>
              <w:spacing w:before="0" w:after="0" w:line="240" w:lineRule="auto"/>
              <w:jc w:val="both"/>
              <w:rPr>
                <w:sz w:val="24"/>
                <w:szCs w:val="24"/>
              </w:rPr>
            </w:pPr>
            <w:r>
              <w:rPr>
                <w:sz w:val="24"/>
                <w:szCs w:val="24"/>
              </w:rPr>
              <w:t>Прямая закупка у единственного поставщика…………………………………………</w:t>
            </w:r>
            <w:proofErr w:type="gramStart"/>
            <w:r>
              <w:rPr>
                <w:sz w:val="24"/>
                <w:szCs w:val="24"/>
              </w:rPr>
              <w:t>…….</w:t>
            </w:r>
            <w:proofErr w:type="gramEnd"/>
          </w:p>
        </w:tc>
        <w:tc>
          <w:tcPr>
            <w:tcW w:w="456" w:type="dxa"/>
          </w:tcPr>
          <w:p w14:paraId="1C72AA50" w14:textId="77777777" w:rsidR="0065637B" w:rsidRDefault="00000000">
            <w:pPr>
              <w:pStyle w:val="40"/>
              <w:shd w:val="clear" w:color="auto" w:fill="auto"/>
              <w:tabs>
                <w:tab w:val="left" w:pos="0"/>
              </w:tabs>
              <w:spacing w:before="0" w:after="0" w:line="240" w:lineRule="auto"/>
              <w:jc w:val="right"/>
              <w:rPr>
                <w:sz w:val="24"/>
                <w:szCs w:val="24"/>
              </w:rPr>
            </w:pPr>
            <w:r>
              <w:rPr>
                <w:sz w:val="24"/>
                <w:szCs w:val="24"/>
              </w:rPr>
              <w:t>8</w:t>
            </w:r>
          </w:p>
        </w:tc>
      </w:tr>
      <w:tr w:rsidR="0065637B" w14:paraId="07A62F42" w14:textId="77777777">
        <w:tc>
          <w:tcPr>
            <w:tcW w:w="421" w:type="dxa"/>
          </w:tcPr>
          <w:p w14:paraId="713024E3"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8.</w:t>
            </w:r>
          </w:p>
        </w:tc>
        <w:tc>
          <w:tcPr>
            <w:tcW w:w="9644" w:type="dxa"/>
          </w:tcPr>
          <w:p w14:paraId="5F041512" w14:textId="1FB2F2D4" w:rsidR="0065637B" w:rsidRDefault="00000000">
            <w:pPr>
              <w:pStyle w:val="40"/>
              <w:shd w:val="clear" w:color="auto" w:fill="auto"/>
              <w:tabs>
                <w:tab w:val="left" w:pos="0"/>
              </w:tabs>
              <w:spacing w:before="0" w:after="0" w:line="240" w:lineRule="auto"/>
              <w:jc w:val="both"/>
              <w:rPr>
                <w:sz w:val="24"/>
                <w:szCs w:val="24"/>
              </w:rPr>
            </w:pPr>
            <w:r>
              <w:rPr>
                <w:sz w:val="24"/>
                <w:szCs w:val="24"/>
              </w:rPr>
              <w:t>Порядок заключения и исполнения договора……………………………………………......</w:t>
            </w:r>
          </w:p>
        </w:tc>
        <w:tc>
          <w:tcPr>
            <w:tcW w:w="456" w:type="dxa"/>
          </w:tcPr>
          <w:p w14:paraId="3AA93013" w14:textId="23250145" w:rsidR="0065637B" w:rsidRDefault="00000000">
            <w:pPr>
              <w:pStyle w:val="40"/>
              <w:shd w:val="clear" w:color="auto" w:fill="auto"/>
              <w:tabs>
                <w:tab w:val="left" w:pos="0"/>
              </w:tabs>
              <w:spacing w:before="0" w:after="0" w:line="240" w:lineRule="auto"/>
              <w:jc w:val="right"/>
              <w:rPr>
                <w:sz w:val="24"/>
                <w:szCs w:val="24"/>
              </w:rPr>
            </w:pPr>
            <w:r>
              <w:rPr>
                <w:sz w:val="24"/>
                <w:szCs w:val="24"/>
              </w:rPr>
              <w:t>1</w:t>
            </w:r>
            <w:r w:rsidR="00263427">
              <w:rPr>
                <w:sz w:val="24"/>
                <w:szCs w:val="24"/>
              </w:rPr>
              <w:t>0</w:t>
            </w:r>
          </w:p>
        </w:tc>
      </w:tr>
      <w:tr w:rsidR="0065637B" w14:paraId="109D9C71" w14:textId="77777777">
        <w:tc>
          <w:tcPr>
            <w:tcW w:w="421" w:type="dxa"/>
          </w:tcPr>
          <w:p w14:paraId="0D6FAF1A" w14:textId="77777777" w:rsidR="0065637B" w:rsidRDefault="00000000">
            <w:pPr>
              <w:pStyle w:val="40"/>
              <w:shd w:val="clear" w:color="auto" w:fill="auto"/>
              <w:tabs>
                <w:tab w:val="left" w:pos="0"/>
              </w:tabs>
              <w:spacing w:before="0" w:after="0" w:line="240" w:lineRule="auto"/>
              <w:jc w:val="both"/>
              <w:rPr>
                <w:sz w:val="24"/>
                <w:szCs w:val="24"/>
              </w:rPr>
            </w:pPr>
            <w:r>
              <w:rPr>
                <w:sz w:val="24"/>
                <w:szCs w:val="24"/>
              </w:rPr>
              <w:t>9.</w:t>
            </w:r>
          </w:p>
        </w:tc>
        <w:tc>
          <w:tcPr>
            <w:tcW w:w="9644" w:type="dxa"/>
          </w:tcPr>
          <w:p w14:paraId="109D2DCC" w14:textId="184CE0E5" w:rsidR="0065637B" w:rsidRDefault="00000000">
            <w:pPr>
              <w:pStyle w:val="40"/>
              <w:shd w:val="clear" w:color="auto" w:fill="auto"/>
              <w:tabs>
                <w:tab w:val="left" w:pos="0"/>
              </w:tabs>
              <w:spacing w:before="0" w:after="0" w:line="240" w:lineRule="auto"/>
              <w:jc w:val="both"/>
              <w:rPr>
                <w:sz w:val="24"/>
                <w:szCs w:val="24"/>
              </w:rPr>
            </w:pPr>
            <w:r>
              <w:rPr>
                <w:sz w:val="24"/>
                <w:szCs w:val="24"/>
              </w:rPr>
              <w:t>Заключительные положения………………………………………………………………........</w:t>
            </w:r>
          </w:p>
        </w:tc>
        <w:tc>
          <w:tcPr>
            <w:tcW w:w="456" w:type="dxa"/>
          </w:tcPr>
          <w:p w14:paraId="78F2AB2B" w14:textId="755EEDFF" w:rsidR="0065637B" w:rsidRDefault="00000000">
            <w:pPr>
              <w:pStyle w:val="40"/>
              <w:shd w:val="clear" w:color="auto" w:fill="auto"/>
              <w:tabs>
                <w:tab w:val="left" w:pos="0"/>
              </w:tabs>
              <w:spacing w:before="0" w:after="0" w:line="240" w:lineRule="auto"/>
              <w:jc w:val="right"/>
              <w:rPr>
                <w:sz w:val="24"/>
                <w:szCs w:val="24"/>
              </w:rPr>
            </w:pPr>
            <w:r>
              <w:rPr>
                <w:sz w:val="24"/>
                <w:szCs w:val="24"/>
              </w:rPr>
              <w:t>1</w:t>
            </w:r>
            <w:r w:rsidR="00263427">
              <w:rPr>
                <w:sz w:val="24"/>
                <w:szCs w:val="24"/>
              </w:rPr>
              <w:t>1</w:t>
            </w:r>
          </w:p>
        </w:tc>
      </w:tr>
      <w:tr w:rsidR="000D5F85" w14:paraId="0429BFC6" w14:textId="77777777" w:rsidTr="00AD62B3">
        <w:tc>
          <w:tcPr>
            <w:tcW w:w="10065" w:type="dxa"/>
            <w:gridSpan w:val="2"/>
          </w:tcPr>
          <w:p w14:paraId="461C0C2B" w14:textId="7274D283" w:rsidR="000D5F85" w:rsidRDefault="000D5F85">
            <w:pPr>
              <w:pStyle w:val="40"/>
              <w:shd w:val="clear" w:color="auto" w:fill="auto"/>
              <w:tabs>
                <w:tab w:val="left" w:pos="0"/>
              </w:tabs>
              <w:spacing w:before="0" w:after="0" w:line="240" w:lineRule="auto"/>
              <w:jc w:val="both"/>
              <w:rPr>
                <w:sz w:val="24"/>
                <w:szCs w:val="24"/>
              </w:rPr>
            </w:pPr>
            <w:r>
              <w:rPr>
                <w:sz w:val="24"/>
                <w:szCs w:val="24"/>
              </w:rPr>
              <w:t>Приложение №1…………………………………………………………………………………</w:t>
            </w:r>
            <w:proofErr w:type="gramStart"/>
            <w:r>
              <w:rPr>
                <w:sz w:val="24"/>
                <w:szCs w:val="24"/>
              </w:rPr>
              <w:t>…….</w:t>
            </w:r>
            <w:proofErr w:type="gramEnd"/>
            <w:r>
              <w:rPr>
                <w:sz w:val="24"/>
                <w:szCs w:val="24"/>
              </w:rPr>
              <w:t>.</w:t>
            </w:r>
          </w:p>
        </w:tc>
        <w:tc>
          <w:tcPr>
            <w:tcW w:w="456" w:type="dxa"/>
          </w:tcPr>
          <w:p w14:paraId="3D0BAE47" w14:textId="197DA49E" w:rsidR="000D5F85" w:rsidRDefault="000D5F85">
            <w:pPr>
              <w:pStyle w:val="40"/>
              <w:shd w:val="clear" w:color="auto" w:fill="auto"/>
              <w:tabs>
                <w:tab w:val="left" w:pos="0"/>
              </w:tabs>
              <w:spacing w:before="0" w:after="0" w:line="240" w:lineRule="auto"/>
              <w:jc w:val="right"/>
              <w:rPr>
                <w:sz w:val="24"/>
                <w:szCs w:val="24"/>
              </w:rPr>
            </w:pPr>
            <w:r>
              <w:rPr>
                <w:sz w:val="24"/>
                <w:szCs w:val="24"/>
              </w:rPr>
              <w:t>13</w:t>
            </w:r>
          </w:p>
        </w:tc>
      </w:tr>
    </w:tbl>
    <w:p w14:paraId="09874C6F" w14:textId="77777777" w:rsidR="0065637B" w:rsidRDefault="0065637B">
      <w:pPr>
        <w:pStyle w:val="40"/>
        <w:shd w:val="clear" w:color="auto" w:fill="auto"/>
        <w:tabs>
          <w:tab w:val="left" w:pos="0"/>
        </w:tabs>
        <w:spacing w:before="0" w:after="0" w:line="240" w:lineRule="auto"/>
        <w:jc w:val="both"/>
      </w:pPr>
    </w:p>
    <w:p w14:paraId="60104AEE" w14:textId="77777777" w:rsidR="0065637B" w:rsidRDefault="0065637B">
      <w:pPr>
        <w:pStyle w:val="40"/>
        <w:shd w:val="clear" w:color="auto" w:fill="auto"/>
        <w:tabs>
          <w:tab w:val="left" w:pos="0"/>
        </w:tabs>
        <w:spacing w:before="0" w:after="0" w:line="240" w:lineRule="auto"/>
        <w:jc w:val="both"/>
      </w:pPr>
    </w:p>
    <w:p w14:paraId="6C17768F" w14:textId="77777777" w:rsidR="0065637B" w:rsidRDefault="0065637B">
      <w:pPr>
        <w:pStyle w:val="40"/>
        <w:shd w:val="clear" w:color="auto" w:fill="auto"/>
        <w:tabs>
          <w:tab w:val="left" w:pos="0"/>
        </w:tabs>
        <w:spacing w:before="0" w:after="0" w:line="240" w:lineRule="auto"/>
        <w:jc w:val="both"/>
        <w:sectPr w:rsidR="0065637B">
          <w:pgSz w:w="12240" w:h="15840"/>
          <w:pgMar w:top="993" w:right="616" w:bottom="1261" w:left="1134" w:header="0" w:footer="279" w:gutter="0"/>
          <w:cols w:space="720"/>
          <w:docGrid w:linePitch="360"/>
        </w:sectPr>
      </w:pPr>
    </w:p>
    <w:p w14:paraId="5B2C2D94" w14:textId="77777777" w:rsidR="0065637B" w:rsidRDefault="00000000">
      <w:pPr>
        <w:pStyle w:val="20"/>
        <w:keepNext/>
        <w:keepLines/>
        <w:numPr>
          <w:ilvl w:val="0"/>
          <w:numId w:val="1"/>
        </w:numPr>
        <w:shd w:val="clear" w:color="auto" w:fill="auto"/>
        <w:spacing w:after="0" w:line="240" w:lineRule="auto"/>
        <w:ind w:left="0" w:firstLine="0"/>
      </w:pPr>
      <w:bookmarkStart w:id="0" w:name="bookmark1"/>
      <w:r>
        <w:lastRenderedPageBreak/>
        <w:t>Общие положения</w:t>
      </w:r>
      <w:bookmarkEnd w:id="0"/>
    </w:p>
    <w:p w14:paraId="48DD7AAE" w14:textId="6AEC21EC" w:rsidR="0065637B" w:rsidRDefault="00000000" w:rsidP="004D63B0">
      <w:pPr>
        <w:pStyle w:val="22"/>
        <w:numPr>
          <w:ilvl w:val="0"/>
          <w:numId w:val="2"/>
        </w:numPr>
        <w:tabs>
          <w:tab w:val="left" w:pos="1454"/>
        </w:tabs>
        <w:spacing w:line="240" w:lineRule="auto"/>
        <w:ind w:firstLine="567"/>
      </w:pPr>
      <w:r>
        <w:t xml:space="preserve">Настоящее Положение регламентирует закупочную деятельность Автономной некоммерческой организации </w:t>
      </w:r>
      <w:r w:rsidR="004D63B0">
        <w:t xml:space="preserve">развития системы подготовки кадров в сфере информационных технологий "Школа 21. Башкортостан" </w:t>
      </w:r>
      <w:r>
        <w:t>(далее - Организация) и содержит требования к закупке товаров, работ, услуг, в том числе порядок подготовки и проведения процедуры закупки, порядок заключения и исполнения договора, а также иные требования связанные с проведением процедуры закупки.</w:t>
      </w:r>
    </w:p>
    <w:p w14:paraId="73B83EF9" w14:textId="77777777" w:rsidR="0065637B" w:rsidRDefault="00000000">
      <w:pPr>
        <w:pStyle w:val="22"/>
        <w:numPr>
          <w:ilvl w:val="0"/>
          <w:numId w:val="2"/>
        </w:numPr>
        <w:shd w:val="clear" w:color="auto" w:fill="auto"/>
        <w:tabs>
          <w:tab w:val="left" w:pos="1454"/>
        </w:tabs>
        <w:spacing w:before="0" w:line="240" w:lineRule="auto"/>
        <w:ind w:firstLine="567"/>
      </w:pPr>
      <w:r>
        <w:t>Цели осуществление закупок:</w:t>
      </w:r>
    </w:p>
    <w:p w14:paraId="7E54C785" w14:textId="77777777" w:rsidR="0065637B" w:rsidRDefault="00000000">
      <w:pPr>
        <w:pStyle w:val="22"/>
        <w:numPr>
          <w:ilvl w:val="0"/>
          <w:numId w:val="3"/>
        </w:numPr>
        <w:shd w:val="clear" w:color="auto" w:fill="auto"/>
        <w:tabs>
          <w:tab w:val="left" w:pos="1713"/>
        </w:tabs>
        <w:spacing w:before="0" w:line="240" w:lineRule="auto"/>
        <w:ind w:firstLine="567"/>
      </w:pPr>
      <w:r>
        <w:t>Создание условий для своевременного и полного удовлетворения потребностей Организации в товарах, работах, услугах с установленными показателями.</w:t>
      </w:r>
    </w:p>
    <w:p w14:paraId="15773D45" w14:textId="77777777" w:rsidR="0065637B" w:rsidRDefault="00000000">
      <w:pPr>
        <w:pStyle w:val="22"/>
        <w:numPr>
          <w:ilvl w:val="0"/>
          <w:numId w:val="3"/>
        </w:numPr>
        <w:shd w:val="clear" w:color="auto" w:fill="auto"/>
        <w:tabs>
          <w:tab w:val="left" w:pos="1642"/>
        </w:tabs>
        <w:spacing w:before="0" w:line="240" w:lineRule="auto"/>
        <w:ind w:firstLine="567"/>
      </w:pPr>
      <w:r>
        <w:t>Обеспечение целевого и эффективного использования средств.</w:t>
      </w:r>
    </w:p>
    <w:p w14:paraId="1A762E99" w14:textId="77777777" w:rsidR="0065637B" w:rsidRDefault="00000000">
      <w:pPr>
        <w:pStyle w:val="22"/>
        <w:numPr>
          <w:ilvl w:val="0"/>
          <w:numId w:val="3"/>
        </w:numPr>
        <w:shd w:val="clear" w:color="auto" w:fill="auto"/>
        <w:tabs>
          <w:tab w:val="left" w:pos="1713"/>
        </w:tabs>
        <w:spacing w:before="0" w:line="240" w:lineRule="auto"/>
        <w:ind w:firstLine="567"/>
      </w:pPr>
      <w:r>
        <w:t>Реализация мер, направленных на сокращение издержек Организации.</w:t>
      </w:r>
    </w:p>
    <w:p w14:paraId="42E675B4" w14:textId="77777777" w:rsidR="0065637B" w:rsidRDefault="00000000">
      <w:pPr>
        <w:pStyle w:val="22"/>
        <w:numPr>
          <w:ilvl w:val="0"/>
          <w:numId w:val="2"/>
        </w:numPr>
        <w:shd w:val="clear" w:color="auto" w:fill="auto"/>
        <w:tabs>
          <w:tab w:val="left" w:pos="1611"/>
        </w:tabs>
        <w:spacing w:before="0" w:line="240" w:lineRule="auto"/>
        <w:ind w:firstLine="567"/>
      </w:pPr>
      <w:r>
        <w:t>При осуществлении закупок Организация руководствуется действующим законодательством Российской Федерации, а также настоящим Положением. При осуществлении закупок Организация также руководствуется следующими принципами:</w:t>
      </w:r>
    </w:p>
    <w:p w14:paraId="1E3E573B" w14:textId="77777777" w:rsidR="0065637B" w:rsidRDefault="00000000">
      <w:pPr>
        <w:pStyle w:val="22"/>
        <w:numPr>
          <w:ilvl w:val="0"/>
          <w:numId w:val="4"/>
        </w:numPr>
        <w:shd w:val="clear" w:color="auto" w:fill="auto"/>
        <w:tabs>
          <w:tab w:val="left" w:pos="1713"/>
        </w:tabs>
        <w:spacing w:before="0" w:line="240" w:lineRule="auto"/>
        <w:ind w:firstLine="567"/>
      </w:pPr>
      <w:r>
        <w:t>Равноправие, справедливость, отсутствие дискриминации и необоснованных ограничений конкуренции по отношению к участникам закупки.</w:t>
      </w:r>
    </w:p>
    <w:p w14:paraId="58A527EE" w14:textId="77777777" w:rsidR="0065637B" w:rsidRDefault="00000000">
      <w:pPr>
        <w:pStyle w:val="22"/>
        <w:numPr>
          <w:ilvl w:val="0"/>
          <w:numId w:val="4"/>
        </w:numPr>
        <w:shd w:val="clear" w:color="auto" w:fill="auto"/>
        <w:tabs>
          <w:tab w:val="left" w:pos="1713"/>
        </w:tabs>
        <w:spacing w:before="0" w:line="240" w:lineRule="auto"/>
        <w:ind w:firstLine="567"/>
      </w:pPr>
      <w:r>
        <w:t>Минимизация экономических, юридических и иных рисков Организации.</w:t>
      </w:r>
    </w:p>
    <w:p w14:paraId="52F9C9D3" w14:textId="77777777" w:rsidR="0065637B" w:rsidRDefault="00000000">
      <w:pPr>
        <w:pStyle w:val="22"/>
        <w:numPr>
          <w:ilvl w:val="0"/>
          <w:numId w:val="4"/>
        </w:numPr>
        <w:shd w:val="clear" w:color="auto" w:fill="auto"/>
        <w:tabs>
          <w:tab w:val="left" w:pos="1607"/>
        </w:tabs>
        <w:spacing w:before="0" w:line="240" w:lineRule="auto"/>
        <w:ind w:firstLine="567"/>
      </w:pPr>
      <w:r>
        <w:t>Целевое и экономически эффективное расходование денежных средств на приобретение товаров (работ, услуг).</w:t>
      </w:r>
    </w:p>
    <w:p w14:paraId="53C080DD" w14:textId="77777777" w:rsidR="0065637B" w:rsidRDefault="00000000">
      <w:pPr>
        <w:pStyle w:val="22"/>
        <w:numPr>
          <w:ilvl w:val="0"/>
          <w:numId w:val="2"/>
        </w:numPr>
        <w:shd w:val="clear" w:color="auto" w:fill="auto"/>
        <w:tabs>
          <w:tab w:val="left" w:pos="1454"/>
        </w:tabs>
        <w:spacing w:before="0" w:line="240" w:lineRule="auto"/>
        <w:ind w:firstLine="567"/>
      </w:pPr>
      <w:r>
        <w:t>Положение утверждается и может быть изменено приказом руководителя Организации. Требования данного Положения являются обязательными для всех структурных подразделений и сотрудников Организации.</w:t>
      </w:r>
    </w:p>
    <w:p w14:paraId="1B1C76A1" w14:textId="77777777" w:rsidR="0065637B" w:rsidRDefault="0065637B">
      <w:pPr>
        <w:pStyle w:val="22"/>
        <w:shd w:val="clear" w:color="auto" w:fill="auto"/>
        <w:tabs>
          <w:tab w:val="left" w:pos="1454"/>
        </w:tabs>
        <w:spacing w:before="0" w:line="240" w:lineRule="auto"/>
        <w:ind w:left="920"/>
      </w:pPr>
    </w:p>
    <w:p w14:paraId="2DFFB7E3" w14:textId="77777777" w:rsidR="0065637B" w:rsidRDefault="00000000">
      <w:pPr>
        <w:pStyle w:val="20"/>
        <w:keepNext/>
        <w:keepLines/>
        <w:numPr>
          <w:ilvl w:val="0"/>
          <w:numId w:val="5"/>
        </w:numPr>
        <w:shd w:val="clear" w:color="auto" w:fill="auto"/>
        <w:spacing w:after="0" w:line="240" w:lineRule="auto"/>
      </w:pPr>
      <w:bookmarkStart w:id="1" w:name="bookmark2"/>
      <w:r>
        <w:t>Подготовка и виды закупок.</w:t>
      </w:r>
      <w:bookmarkEnd w:id="1"/>
    </w:p>
    <w:p w14:paraId="463E382F" w14:textId="77777777" w:rsidR="0065637B" w:rsidRDefault="00000000">
      <w:pPr>
        <w:pStyle w:val="22"/>
        <w:numPr>
          <w:ilvl w:val="1"/>
          <w:numId w:val="5"/>
        </w:numPr>
        <w:shd w:val="clear" w:color="auto" w:fill="auto"/>
        <w:tabs>
          <w:tab w:val="left" w:pos="1579"/>
        </w:tabs>
        <w:spacing w:before="0" w:line="240" w:lineRule="auto"/>
        <w:ind w:firstLine="567"/>
      </w:pPr>
      <w:r>
        <w:t>Закупки осуществляется исходя из оценки потребностей Организации в товарах, работах, услугах. Осуществление закупок товаров, работ, услуг производится Организацией на основании анализа фактических потребностей текущего года, финансового или рабочего плана.</w:t>
      </w:r>
    </w:p>
    <w:p w14:paraId="5BFE502B" w14:textId="77777777" w:rsidR="0065637B" w:rsidRDefault="00000000">
      <w:pPr>
        <w:pStyle w:val="22"/>
        <w:numPr>
          <w:ilvl w:val="1"/>
          <w:numId w:val="5"/>
        </w:numPr>
        <w:shd w:val="clear" w:color="auto" w:fill="auto"/>
        <w:tabs>
          <w:tab w:val="left" w:pos="1462"/>
        </w:tabs>
        <w:spacing w:before="0" w:line="240" w:lineRule="auto"/>
        <w:ind w:firstLine="567"/>
      </w:pPr>
      <w:r>
        <w:t>Закупка осуществляется Организацией следующими способами:</w:t>
      </w:r>
    </w:p>
    <w:p w14:paraId="46566D71" w14:textId="77777777" w:rsidR="0065637B" w:rsidRDefault="00000000">
      <w:pPr>
        <w:pStyle w:val="22"/>
        <w:numPr>
          <w:ilvl w:val="2"/>
          <w:numId w:val="5"/>
        </w:numPr>
        <w:shd w:val="clear" w:color="auto" w:fill="auto"/>
        <w:tabs>
          <w:tab w:val="left" w:pos="1713"/>
        </w:tabs>
        <w:spacing w:before="0" w:line="240" w:lineRule="auto"/>
        <w:ind w:firstLine="567"/>
      </w:pPr>
      <w:r>
        <w:t>Запрос коммерческих предложений путем проведения мониторинга (анализа) потенциальных Участников процедуры закупки.</w:t>
      </w:r>
    </w:p>
    <w:p w14:paraId="7CB1707F" w14:textId="77777777" w:rsidR="0065637B" w:rsidRDefault="00000000">
      <w:pPr>
        <w:pStyle w:val="22"/>
        <w:numPr>
          <w:ilvl w:val="2"/>
          <w:numId w:val="5"/>
        </w:numPr>
        <w:shd w:val="clear" w:color="auto" w:fill="auto"/>
        <w:tabs>
          <w:tab w:val="left" w:pos="1713"/>
        </w:tabs>
        <w:spacing w:before="0" w:line="240" w:lineRule="auto"/>
        <w:ind w:firstLine="567"/>
      </w:pPr>
      <w:r>
        <w:t>Прямая закупка у единственного поставщика (исполнителя, подрядчика).</w:t>
      </w:r>
    </w:p>
    <w:p w14:paraId="3E35C048" w14:textId="3272A594" w:rsidR="0065637B" w:rsidRPr="009953FD" w:rsidRDefault="00000000">
      <w:pPr>
        <w:pStyle w:val="22"/>
        <w:numPr>
          <w:ilvl w:val="2"/>
          <w:numId w:val="5"/>
        </w:numPr>
        <w:shd w:val="clear" w:color="auto" w:fill="auto"/>
        <w:tabs>
          <w:tab w:val="left" w:pos="1713"/>
        </w:tabs>
        <w:spacing w:before="0" w:line="240" w:lineRule="auto"/>
        <w:ind w:firstLine="567"/>
      </w:pPr>
      <w:r w:rsidRPr="009953FD">
        <w:t>Ценовой запрос в электронном виде.</w:t>
      </w:r>
    </w:p>
    <w:p w14:paraId="2F1E65A5" w14:textId="77777777" w:rsidR="0065637B" w:rsidRDefault="00000000">
      <w:pPr>
        <w:pStyle w:val="22"/>
        <w:numPr>
          <w:ilvl w:val="1"/>
          <w:numId w:val="5"/>
        </w:numPr>
        <w:shd w:val="clear" w:color="auto" w:fill="auto"/>
        <w:tabs>
          <w:tab w:val="left" w:pos="1454"/>
        </w:tabs>
        <w:spacing w:before="0" w:line="240" w:lineRule="auto"/>
        <w:ind w:firstLine="567"/>
      </w:pPr>
      <w:r>
        <w:t>Определение способа осуществления закупки осуществляется руководителем Организации.</w:t>
      </w:r>
    </w:p>
    <w:p w14:paraId="3C2E3C77" w14:textId="77777777" w:rsidR="0065637B" w:rsidRDefault="0065637B">
      <w:pPr>
        <w:pStyle w:val="22"/>
        <w:shd w:val="clear" w:color="auto" w:fill="auto"/>
        <w:tabs>
          <w:tab w:val="left" w:pos="1454"/>
        </w:tabs>
        <w:spacing w:before="0" w:line="240" w:lineRule="auto"/>
        <w:ind w:left="920"/>
      </w:pPr>
    </w:p>
    <w:p w14:paraId="54D26CAF" w14:textId="77777777" w:rsidR="0065637B" w:rsidRDefault="00000000">
      <w:pPr>
        <w:pStyle w:val="20"/>
        <w:keepNext/>
        <w:keepLines/>
        <w:numPr>
          <w:ilvl w:val="0"/>
          <w:numId w:val="5"/>
        </w:numPr>
        <w:shd w:val="clear" w:color="auto" w:fill="auto"/>
        <w:tabs>
          <w:tab w:val="left" w:pos="0"/>
        </w:tabs>
        <w:spacing w:after="0" w:line="240" w:lineRule="auto"/>
      </w:pPr>
      <w:bookmarkStart w:id="2" w:name="bookmark3"/>
      <w:r>
        <w:t>Комиссия по закупкам.</w:t>
      </w:r>
      <w:bookmarkEnd w:id="2"/>
    </w:p>
    <w:p w14:paraId="27A04C0B" w14:textId="1159925A" w:rsidR="0065637B" w:rsidRDefault="00000000">
      <w:pPr>
        <w:pStyle w:val="22"/>
        <w:numPr>
          <w:ilvl w:val="1"/>
          <w:numId w:val="5"/>
        </w:numPr>
        <w:shd w:val="clear" w:color="auto" w:fill="auto"/>
        <w:tabs>
          <w:tab w:val="left" w:pos="1406"/>
        </w:tabs>
        <w:spacing w:before="0" w:line="240" w:lineRule="auto"/>
        <w:ind w:firstLine="567"/>
      </w:pPr>
      <w:r>
        <w:t xml:space="preserve">Приказом руководителя Организации в целях принятия решений при осуществлении Закупок назначается Комиссия по проведению процедуры закупки (далее - Закупочная комиссия или комиссия). Она формируется в составе не менее 3 </w:t>
      </w:r>
      <w:r>
        <w:lastRenderedPageBreak/>
        <w:t xml:space="preserve">(трех) человек. </w:t>
      </w:r>
      <w:r w:rsidR="00EF0F61" w:rsidRPr="00EF0F61">
        <w:t xml:space="preserve">В состав комиссии входят специалисты, которые могут быть как сотрудниками организации, так и привлеченными экспертами. </w:t>
      </w:r>
      <w:r>
        <w:t>В состав комиссии входят председатель комиссии и члены Закупочной комиссии. Один из членов комиссии назначается секретарем комиссии.</w:t>
      </w:r>
    </w:p>
    <w:p w14:paraId="4B920D00" w14:textId="77777777" w:rsidR="0065637B" w:rsidRDefault="00000000">
      <w:pPr>
        <w:pStyle w:val="22"/>
        <w:numPr>
          <w:ilvl w:val="0"/>
          <w:numId w:val="6"/>
        </w:numPr>
        <w:shd w:val="clear" w:color="auto" w:fill="auto"/>
        <w:tabs>
          <w:tab w:val="left" w:pos="1622"/>
        </w:tabs>
        <w:spacing w:before="0" w:line="240" w:lineRule="auto"/>
        <w:ind w:firstLine="567"/>
      </w:pPr>
      <w:r>
        <w:t>Замена члена Закупочной комиссии по закупкам допускается только по решению руководителя Организации (решение оформляется в виде приказа).</w:t>
      </w:r>
    </w:p>
    <w:p w14:paraId="3D098C05" w14:textId="77777777" w:rsidR="0065637B" w:rsidRDefault="00000000">
      <w:pPr>
        <w:pStyle w:val="22"/>
        <w:numPr>
          <w:ilvl w:val="0"/>
          <w:numId w:val="6"/>
        </w:numPr>
        <w:shd w:val="clear" w:color="auto" w:fill="auto"/>
        <w:tabs>
          <w:tab w:val="left" w:pos="1608"/>
        </w:tabs>
        <w:spacing w:before="0" w:line="240" w:lineRule="auto"/>
        <w:ind w:firstLine="567"/>
      </w:pPr>
      <w:r>
        <w:t>При отсутствии на заседании председателя комиссии, присутствующие члены комиссии выбирают исполняющего обязанности председателя комиссии из присутствующих членов комиссии большинством голосов путем прямого открытого голосования.</w:t>
      </w:r>
    </w:p>
    <w:p w14:paraId="324D7F8C" w14:textId="77777777" w:rsidR="0065637B" w:rsidRDefault="00000000">
      <w:pPr>
        <w:pStyle w:val="22"/>
        <w:numPr>
          <w:ilvl w:val="0"/>
          <w:numId w:val="6"/>
        </w:numPr>
        <w:shd w:val="clear" w:color="auto" w:fill="auto"/>
        <w:tabs>
          <w:tab w:val="left" w:pos="1612"/>
        </w:tabs>
        <w:spacing w:before="0" w:line="240" w:lineRule="auto"/>
        <w:ind w:firstLine="567"/>
      </w:pPr>
      <w:r>
        <w:t>При отсутствии на заседании секретаря комиссии, председатель назначает исполняющего обязанности секретаря из присутствующих членов комиссии.</w:t>
      </w:r>
    </w:p>
    <w:p w14:paraId="6222EEA1" w14:textId="77777777" w:rsidR="0065637B" w:rsidRDefault="00000000">
      <w:pPr>
        <w:pStyle w:val="22"/>
        <w:numPr>
          <w:ilvl w:val="1"/>
          <w:numId w:val="5"/>
        </w:numPr>
        <w:shd w:val="clear" w:color="auto" w:fill="auto"/>
        <w:tabs>
          <w:tab w:val="left" w:pos="1453"/>
        </w:tabs>
        <w:spacing w:before="0" w:line="240" w:lineRule="auto"/>
        <w:ind w:firstLine="567"/>
      </w:pPr>
      <w:r>
        <w:t>Закупочной комиссии поручается:</w:t>
      </w:r>
    </w:p>
    <w:p w14:paraId="71298F58" w14:textId="77777777" w:rsidR="0065637B" w:rsidRDefault="00000000">
      <w:pPr>
        <w:pStyle w:val="22"/>
        <w:numPr>
          <w:ilvl w:val="2"/>
          <w:numId w:val="5"/>
        </w:numPr>
        <w:shd w:val="clear" w:color="auto" w:fill="auto"/>
        <w:tabs>
          <w:tab w:val="left" w:pos="1619"/>
        </w:tabs>
        <w:spacing w:before="0" w:line="240" w:lineRule="auto"/>
        <w:ind w:firstLine="567"/>
      </w:pPr>
      <w:r>
        <w:t>Определение участника (участников) закупки, с которым заключается договор и/или договора на поставку товара, выполнения работ, оказания услуг.</w:t>
      </w:r>
    </w:p>
    <w:p w14:paraId="626D22A5" w14:textId="77777777" w:rsidR="0065637B" w:rsidRDefault="00000000">
      <w:pPr>
        <w:pStyle w:val="22"/>
        <w:numPr>
          <w:ilvl w:val="1"/>
          <w:numId w:val="5"/>
        </w:numPr>
        <w:shd w:val="clear" w:color="auto" w:fill="auto"/>
        <w:tabs>
          <w:tab w:val="left" w:pos="1403"/>
        </w:tabs>
        <w:spacing w:before="0" w:line="240" w:lineRule="auto"/>
        <w:ind w:firstLine="567"/>
      </w:pPr>
      <w:r>
        <w:t>Заседание Закупочной комиссии считается правомочным, если на нем присутствует не менее чем пятьдесят процентов общего числа ее членов.</w:t>
      </w:r>
    </w:p>
    <w:p w14:paraId="0FD70191" w14:textId="77777777" w:rsidR="0065637B" w:rsidRDefault="00000000">
      <w:pPr>
        <w:pStyle w:val="22"/>
        <w:numPr>
          <w:ilvl w:val="1"/>
          <w:numId w:val="5"/>
        </w:numPr>
        <w:shd w:val="clear" w:color="auto" w:fill="auto"/>
        <w:tabs>
          <w:tab w:val="left" w:pos="1453"/>
        </w:tabs>
        <w:spacing w:before="0" w:line="240" w:lineRule="auto"/>
        <w:ind w:firstLine="567"/>
      </w:pPr>
      <w:r>
        <w:t>Председатель Закупочной комиссии:</w:t>
      </w:r>
    </w:p>
    <w:p w14:paraId="4663C130" w14:textId="77777777" w:rsidR="0065637B" w:rsidRDefault="00000000">
      <w:pPr>
        <w:pStyle w:val="22"/>
        <w:numPr>
          <w:ilvl w:val="2"/>
          <w:numId w:val="5"/>
        </w:numPr>
        <w:shd w:val="clear" w:color="auto" w:fill="auto"/>
        <w:tabs>
          <w:tab w:val="left" w:pos="1662"/>
        </w:tabs>
        <w:spacing w:before="0" w:line="240" w:lineRule="auto"/>
        <w:ind w:firstLine="567"/>
      </w:pPr>
      <w:r>
        <w:t>Открывает заседание.</w:t>
      </w:r>
    </w:p>
    <w:p w14:paraId="7BF71A09" w14:textId="77777777" w:rsidR="0065637B" w:rsidRDefault="00000000">
      <w:pPr>
        <w:pStyle w:val="22"/>
        <w:numPr>
          <w:ilvl w:val="2"/>
          <w:numId w:val="5"/>
        </w:numPr>
        <w:shd w:val="clear" w:color="auto" w:fill="auto"/>
        <w:tabs>
          <w:tab w:val="left" w:pos="1608"/>
        </w:tabs>
        <w:spacing w:before="0" w:line="240" w:lineRule="auto"/>
        <w:ind w:firstLine="567"/>
      </w:pPr>
      <w:r>
        <w:t>Объявляет заседание правомочным или выносит решение о его переносе из-за отсутствия кворума.</w:t>
      </w:r>
    </w:p>
    <w:p w14:paraId="51AED609" w14:textId="77777777" w:rsidR="0065637B" w:rsidRDefault="00000000">
      <w:pPr>
        <w:pStyle w:val="22"/>
        <w:numPr>
          <w:ilvl w:val="2"/>
          <w:numId w:val="5"/>
        </w:numPr>
        <w:shd w:val="clear" w:color="auto" w:fill="auto"/>
        <w:tabs>
          <w:tab w:val="left" w:pos="1612"/>
        </w:tabs>
        <w:spacing w:before="0" w:line="240" w:lineRule="auto"/>
        <w:ind w:firstLine="567"/>
      </w:pPr>
      <w:r>
        <w:t>Выносит на голосование вопросы, рассматриваемые Закупочной комиссией.</w:t>
      </w:r>
    </w:p>
    <w:p w14:paraId="3B560065" w14:textId="77777777" w:rsidR="0065637B" w:rsidRDefault="00000000">
      <w:pPr>
        <w:pStyle w:val="22"/>
        <w:numPr>
          <w:ilvl w:val="2"/>
          <w:numId w:val="5"/>
        </w:numPr>
        <w:shd w:val="clear" w:color="auto" w:fill="auto"/>
        <w:tabs>
          <w:tab w:val="left" w:pos="1662"/>
        </w:tabs>
        <w:spacing w:before="0" w:line="240" w:lineRule="auto"/>
        <w:ind w:firstLine="567"/>
      </w:pPr>
      <w:r>
        <w:t>Подводит итоги голосования и оглашает принятые решения.</w:t>
      </w:r>
    </w:p>
    <w:p w14:paraId="6D59F675" w14:textId="77777777" w:rsidR="0065637B" w:rsidRDefault="00000000">
      <w:pPr>
        <w:pStyle w:val="22"/>
        <w:numPr>
          <w:ilvl w:val="2"/>
          <w:numId w:val="5"/>
        </w:numPr>
        <w:shd w:val="clear" w:color="auto" w:fill="auto"/>
        <w:tabs>
          <w:tab w:val="left" w:pos="1662"/>
        </w:tabs>
        <w:spacing w:before="0" w:line="240" w:lineRule="auto"/>
        <w:ind w:firstLine="567"/>
      </w:pPr>
      <w:r>
        <w:t>Объявляет о завершении заседания Закупочной комиссии.</w:t>
      </w:r>
    </w:p>
    <w:p w14:paraId="2F50E98E" w14:textId="77777777" w:rsidR="0065637B" w:rsidRDefault="00000000">
      <w:pPr>
        <w:pStyle w:val="22"/>
        <w:numPr>
          <w:ilvl w:val="1"/>
          <w:numId w:val="5"/>
        </w:numPr>
        <w:shd w:val="clear" w:color="auto" w:fill="auto"/>
        <w:tabs>
          <w:tab w:val="left" w:pos="1662"/>
        </w:tabs>
        <w:spacing w:before="0" w:line="240" w:lineRule="auto"/>
        <w:ind w:firstLine="567"/>
      </w:pPr>
      <w:r>
        <w:t>Члены закупочной комиссии:</w:t>
      </w:r>
    </w:p>
    <w:p w14:paraId="4E1CBA96" w14:textId="77777777" w:rsidR="0065637B" w:rsidRDefault="00000000">
      <w:pPr>
        <w:pStyle w:val="22"/>
        <w:shd w:val="clear" w:color="auto" w:fill="auto"/>
        <w:spacing w:before="0" w:line="240" w:lineRule="auto"/>
        <w:ind w:firstLine="567"/>
      </w:pPr>
      <w:r>
        <w:t>3.5.1 Принимают решения по вопросам, отнесенным к настоящему Положению.</w:t>
      </w:r>
    </w:p>
    <w:p w14:paraId="3F2EE9B4" w14:textId="77777777" w:rsidR="0065637B" w:rsidRDefault="00000000">
      <w:pPr>
        <w:pStyle w:val="22"/>
        <w:numPr>
          <w:ilvl w:val="0"/>
          <w:numId w:val="7"/>
        </w:numPr>
        <w:shd w:val="clear" w:color="auto" w:fill="auto"/>
        <w:tabs>
          <w:tab w:val="left" w:pos="1655"/>
        </w:tabs>
        <w:spacing w:before="0" w:line="240" w:lineRule="auto"/>
        <w:ind w:firstLine="567"/>
      </w:pPr>
      <w:r>
        <w:t>Подписывают протоколы Закупочной комиссии.</w:t>
      </w:r>
    </w:p>
    <w:p w14:paraId="05C876BC" w14:textId="77777777" w:rsidR="0065637B" w:rsidRDefault="00000000">
      <w:pPr>
        <w:pStyle w:val="22"/>
        <w:numPr>
          <w:ilvl w:val="0"/>
          <w:numId w:val="7"/>
        </w:numPr>
        <w:shd w:val="clear" w:color="auto" w:fill="auto"/>
        <w:tabs>
          <w:tab w:val="left" w:pos="1904"/>
        </w:tabs>
        <w:spacing w:before="0" w:line="240" w:lineRule="auto"/>
        <w:ind w:firstLine="567"/>
      </w:pPr>
      <w:r>
        <w:t>Осуществляют иные действия в соответствии с законодательством Российской Федерации и настоящим Положением.</w:t>
      </w:r>
    </w:p>
    <w:p w14:paraId="767FC3B0" w14:textId="77777777" w:rsidR="0065637B" w:rsidRDefault="00000000">
      <w:pPr>
        <w:pStyle w:val="22"/>
        <w:numPr>
          <w:ilvl w:val="1"/>
          <w:numId w:val="7"/>
        </w:numPr>
        <w:shd w:val="clear" w:color="auto" w:fill="auto"/>
        <w:tabs>
          <w:tab w:val="left" w:pos="1607"/>
        </w:tabs>
        <w:spacing w:before="0" w:line="240" w:lineRule="auto"/>
        <w:ind w:firstLine="567"/>
      </w:pPr>
      <w:r>
        <w:t>Решения Закупочной комиссии принимаются простым большинством голосов от числа присутствующих на заседании членов Закупочной комиссии при наличии кворума. При равенстве числа голосов, голос Председателя закупочной комиссии является решающим.</w:t>
      </w:r>
    </w:p>
    <w:p w14:paraId="1E833C63" w14:textId="77777777" w:rsidR="0065637B" w:rsidRDefault="00000000">
      <w:pPr>
        <w:pStyle w:val="22"/>
        <w:numPr>
          <w:ilvl w:val="1"/>
          <w:numId w:val="7"/>
        </w:numPr>
        <w:shd w:val="clear" w:color="auto" w:fill="auto"/>
        <w:tabs>
          <w:tab w:val="left" w:pos="1406"/>
        </w:tabs>
        <w:spacing w:before="0" w:line="240" w:lineRule="auto"/>
        <w:ind w:firstLine="567"/>
      </w:pPr>
      <w:r>
        <w:t>При голосовании каждый член Закупочной комиссии имеет один голос. Член Закупочной комиссии может проголосовать «за», «против» или «воздержался».</w:t>
      </w:r>
    </w:p>
    <w:p w14:paraId="2BB068C6" w14:textId="77777777" w:rsidR="0065637B" w:rsidRDefault="00000000">
      <w:pPr>
        <w:pStyle w:val="22"/>
        <w:numPr>
          <w:ilvl w:val="1"/>
          <w:numId w:val="7"/>
        </w:numPr>
        <w:shd w:val="clear" w:color="auto" w:fill="auto"/>
        <w:tabs>
          <w:tab w:val="left" w:pos="1460"/>
        </w:tabs>
        <w:spacing w:before="0" w:line="240" w:lineRule="auto"/>
        <w:ind w:firstLine="567"/>
      </w:pPr>
      <w:r>
        <w:t>Голосование осуществляется открыто. Принятие решения членами Закупочной комиссии путем заочного голосования, а также делегирование ими своих полномочий иным лицам не допускается.</w:t>
      </w:r>
    </w:p>
    <w:p w14:paraId="29B0405C" w14:textId="77777777" w:rsidR="0065637B" w:rsidRDefault="00000000">
      <w:pPr>
        <w:pStyle w:val="22"/>
        <w:numPr>
          <w:ilvl w:val="1"/>
          <w:numId w:val="7"/>
        </w:numPr>
        <w:shd w:val="clear" w:color="auto" w:fill="auto"/>
        <w:tabs>
          <w:tab w:val="left" w:pos="1460"/>
        </w:tabs>
        <w:spacing w:before="0" w:line="240" w:lineRule="auto"/>
        <w:ind w:firstLine="567"/>
      </w:pPr>
      <w:r>
        <w:t>Решение комиссии оформляется секретарем комиссии в виде протокола, который подписывают все присутствующие члены комиссии.</w:t>
      </w:r>
    </w:p>
    <w:p w14:paraId="69A1C763" w14:textId="77777777" w:rsidR="0065637B" w:rsidRDefault="0065637B">
      <w:pPr>
        <w:pStyle w:val="22"/>
        <w:shd w:val="clear" w:color="auto" w:fill="auto"/>
        <w:tabs>
          <w:tab w:val="left" w:pos="1460"/>
        </w:tabs>
        <w:spacing w:before="0" w:line="240" w:lineRule="auto"/>
        <w:ind w:left="900"/>
      </w:pPr>
    </w:p>
    <w:p w14:paraId="7E6B031E" w14:textId="77777777" w:rsidR="0065637B" w:rsidRDefault="00000000">
      <w:pPr>
        <w:pStyle w:val="20"/>
        <w:keepNext/>
        <w:keepLines/>
        <w:numPr>
          <w:ilvl w:val="0"/>
          <w:numId w:val="5"/>
        </w:numPr>
        <w:shd w:val="clear" w:color="auto" w:fill="auto"/>
        <w:tabs>
          <w:tab w:val="left" w:pos="0"/>
        </w:tabs>
        <w:spacing w:after="0" w:line="240" w:lineRule="auto"/>
      </w:pPr>
      <w:bookmarkStart w:id="3" w:name="bookmark4"/>
      <w:r>
        <w:lastRenderedPageBreak/>
        <w:t>Документация о закупке.</w:t>
      </w:r>
      <w:bookmarkEnd w:id="3"/>
    </w:p>
    <w:p w14:paraId="6A639426" w14:textId="77777777" w:rsidR="0065637B" w:rsidRDefault="00000000">
      <w:pPr>
        <w:pStyle w:val="22"/>
        <w:numPr>
          <w:ilvl w:val="1"/>
          <w:numId w:val="5"/>
        </w:numPr>
        <w:shd w:val="clear" w:color="auto" w:fill="auto"/>
        <w:tabs>
          <w:tab w:val="left" w:pos="1460"/>
        </w:tabs>
        <w:spacing w:before="0" w:line="240" w:lineRule="auto"/>
        <w:ind w:firstLine="567"/>
      </w:pPr>
      <w:r>
        <w:t>При выявлении потребностей Организации (и(-или) структурных и обособленных подразделений) в совершении закупки, инициатор закупки формирует заявку на закупку. Самостоятельно (либо совместно с структурным или обособленным подразделением) осуществляет разработку и согласование закупочной документации.</w:t>
      </w:r>
    </w:p>
    <w:p w14:paraId="0937788F" w14:textId="715B8261" w:rsidR="0065637B" w:rsidRDefault="00000000">
      <w:pPr>
        <w:pStyle w:val="22"/>
        <w:numPr>
          <w:ilvl w:val="1"/>
          <w:numId w:val="5"/>
        </w:numPr>
        <w:shd w:val="clear" w:color="auto" w:fill="auto"/>
        <w:tabs>
          <w:tab w:val="left" w:pos="1460"/>
        </w:tabs>
        <w:spacing w:before="0" w:line="240" w:lineRule="auto"/>
        <w:ind w:firstLine="567"/>
      </w:pPr>
      <w:r>
        <w:t xml:space="preserve">При закупке товаров, работ, услуг на сумму превышающую </w:t>
      </w:r>
      <w:r w:rsidR="00832F1C">
        <w:t>6</w:t>
      </w:r>
      <w:r>
        <w:t>00</w:t>
      </w:r>
      <w:r w:rsidR="005B794E">
        <w:t>000,00 руб.</w:t>
      </w:r>
      <w:r>
        <w:t xml:space="preserve"> (</w:t>
      </w:r>
      <w:r w:rsidR="00832F1C">
        <w:t>шест</w:t>
      </w:r>
      <w:r w:rsidR="005B794E">
        <w:t>ь</w:t>
      </w:r>
      <w:r>
        <w:t>сот тысяч рублей</w:t>
      </w:r>
      <w:r w:rsidR="005B794E">
        <w:t xml:space="preserve"> 00 копеек),</w:t>
      </w:r>
      <w:r>
        <w:t xml:space="preserve"> инициатор закупки осуществляет подготовку и согласование технического задания (описания объекта закупки), проекта договора и извещения (далее закупочная документация) и заблаговременно направляет закупочную документацию для информирования потенциальных поставщиков (исполнителей\подрядчиков), исходя из времени на проведение закупочных процедур, а также времени, необходимого на поставку товаров, выполнение работ, оказание услуг.</w:t>
      </w:r>
    </w:p>
    <w:p w14:paraId="3018B801" w14:textId="77777777" w:rsidR="0065637B" w:rsidRDefault="00000000">
      <w:pPr>
        <w:pStyle w:val="22"/>
        <w:numPr>
          <w:ilvl w:val="1"/>
          <w:numId w:val="5"/>
        </w:numPr>
        <w:shd w:val="clear" w:color="auto" w:fill="auto"/>
        <w:tabs>
          <w:tab w:val="left" w:pos="1460"/>
        </w:tabs>
        <w:spacing w:before="0" w:line="240" w:lineRule="auto"/>
        <w:ind w:firstLine="567"/>
      </w:pPr>
      <w:r>
        <w:t>Закупочная документация должно содержать требования, установленные Организацией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Организации.</w:t>
      </w:r>
    </w:p>
    <w:p w14:paraId="3F57BEBA" w14:textId="77777777" w:rsidR="0065637B" w:rsidRDefault="0065637B">
      <w:pPr>
        <w:pStyle w:val="22"/>
        <w:shd w:val="clear" w:color="auto" w:fill="auto"/>
        <w:tabs>
          <w:tab w:val="left" w:pos="1460"/>
        </w:tabs>
        <w:spacing w:before="0" w:line="240" w:lineRule="auto"/>
        <w:ind w:left="567"/>
      </w:pPr>
    </w:p>
    <w:p w14:paraId="243CC089" w14:textId="77777777" w:rsidR="0065637B" w:rsidRDefault="00000000">
      <w:pPr>
        <w:pStyle w:val="20"/>
        <w:keepNext/>
        <w:keepLines/>
        <w:numPr>
          <w:ilvl w:val="0"/>
          <w:numId w:val="5"/>
        </w:numPr>
        <w:shd w:val="clear" w:color="auto" w:fill="auto"/>
        <w:tabs>
          <w:tab w:val="left" w:pos="0"/>
        </w:tabs>
        <w:spacing w:after="0" w:line="240" w:lineRule="auto"/>
      </w:pPr>
      <w:bookmarkStart w:id="4" w:name="bookmark5"/>
      <w:r>
        <w:t xml:space="preserve">Требования </w:t>
      </w:r>
      <w:r>
        <w:rPr>
          <w:rStyle w:val="213pt"/>
          <w:b/>
          <w:bCs/>
          <w:i w:val="0"/>
          <w:iCs w:val="0"/>
        </w:rPr>
        <w:t>к</w:t>
      </w:r>
      <w:r>
        <w:rPr>
          <w:i/>
          <w:iCs/>
        </w:rPr>
        <w:t xml:space="preserve"> </w:t>
      </w:r>
      <w:r>
        <w:t>участникам закупки.</w:t>
      </w:r>
      <w:bookmarkEnd w:id="4"/>
    </w:p>
    <w:p w14:paraId="49B30EE0" w14:textId="77777777" w:rsidR="0065637B" w:rsidRDefault="00000000">
      <w:pPr>
        <w:pStyle w:val="22"/>
        <w:numPr>
          <w:ilvl w:val="1"/>
          <w:numId w:val="5"/>
        </w:numPr>
        <w:shd w:val="clear" w:color="auto" w:fill="auto"/>
        <w:tabs>
          <w:tab w:val="left" w:pos="0"/>
        </w:tabs>
        <w:spacing w:before="0" w:line="240" w:lineRule="auto"/>
        <w:ind w:firstLine="567"/>
      </w:pPr>
      <w:r>
        <w:t>К участникам закупки предъявляются следующие обязательные требования:</w:t>
      </w:r>
    </w:p>
    <w:p w14:paraId="754E8FAC" w14:textId="77777777" w:rsidR="0065637B" w:rsidRDefault="00000000">
      <w:pPr>
        <w:pStyle w:val="22"/>
        <w:numPr>
          <w:ilvl w:val="2"/>
          <w:numId w:val="5"/>
        </w:numPr>
        <w:shd w:val="clear" w:color="auto" w:fill="auto"/>
        <w:tabs>
          <w:tab w:val="left" w:pos="0"/>
          <w:tab w:val="left" w:pos="1737"/>
        </w:tabs>
        <w:spacing w:before="0" w:line="240" w:lineRule="auto"/>
        <w:ind w:firstLine="567"/>
      </w:pPr>
      <w:r>
        <w:t>Отсутствие проведения в отношении участника закупки процедуры реорганизации, ликвидации или несостоятельности (банкротства)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1EAB3B1" w14:textId="77777777" w:rsidR="0065637B" w:rsidRDefault="00000000">
      <w:pPr>
        <w:pStyle w:val="22"/>
        <w:numPr>
          <w:ilvl w:val="2"/>
          <w:numId w:val="5"/>
        </w:numPr>
        <w:shd w:val="clear" w:color="auto" w:fill="auto"/>
        <w:tabs>
          <w:tab w:val="left" w:pos="0"/>
          <w:tab w:val="left" w:pos="1737"/>
        </w:tabs>
        <w:spacing w:before="0" w:line="240" w:lineRule="auto"/>
        <w:ind w:firstLine="567"/>
      </w:pPr>
      <w:r>
        <w:t>Отсутствие между участником закупки и Организацией конфликта интересов, под которым понимаются случаи, при которых директор Организации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w:t>
      </w:r>
    </w:p>
    <w:p w14:paraId="03FC7109" w14:textId="77777777" w:rsidR="0065637B" w:rsidRDefault="00000000">
      <w:pPr>
        <w:pStyle w:val="22"/>
        <w:numPr>
          <w:ilvl w:val="2"/>
          <w:numId w:val="5"/>
        </w:numPr>
        <w:shd w:val="clear" w:color="auto" w:fill="auto"/>
        <w:tabs>
          <w:tab w:val="left" w:pos="0"/>
          <w:tab w:val="left" w:pos="1591"/>
        </w:tabs>
        <w:spacing w:before="0" w:line="240" w:lineRule="auto"/>
        <w:ind w:firstLine="567"/>
      </w:pPr>
      <w: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 закупок по данным бухгалтерской отчетности за последний завершенный отчетный период.</w:t>
      </w:r>
    </w:p>
    <w:p w14:paraId="068910AF" w14:textId="77777777" w:rsidR="0065637B" w:rsidRDefault="00000000">
      <w:pPr>
        <w:pStyle w:val="22"/>
        <w:numPr>
          <w:ilvl w:val="2"/>
          <w:numId w:val="5"/>
        </w:numPr>
        <w:shd w:val="clear" w:color="auto" w:fill="auto"/>
        <w:tabs>
          <w:tab w:val="left" w:pos="0"/>
          <w:tab w:val="left" w:pos="1584"/>
        </w:tabs>
        <w:spacing w:before="0" w:line="240" w:lineRule="auto"/>
        <w:ind w:firstLine="567"/>
      </w:pPr>
      <w:proofErr w:type="spellStart"/>
      <w:r>
        <w:lastRenderedPageBreak/>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5351B5B5" w14:textId="77777777" w:rsidR="0065637B" w:rsidRDefault="00000000">
      <w:pPr>
        <w:pStyle w:val="22"/>
        <w:numPr>
          <w:ilvl w:val="2"/>
          <w:numId w:val="5"/>
        </w:numPr>
        <w:shd w:val="clear" w:color="auto" w:fill="auto"/>
        <w:tabs>
          <w:tab w:val="left" w:pos="0"/>
          <w:tab w:val="left" w:pos="1591"/>
        </w:tabs>
        <w:spacing w:before="0" w:line="240" w:lineRule="auto"/>
        <w:ind w:firstLine="567"/>
      </w:pPr>
      <w:r>
        <w:t>Отсутствие у участника закупки ограничений для участия в закупках, установленных действующим законодательством Российской Федерации.</w:t>
      </w:r>
    </w:p>
    <w:p w14:paraId="00B4BA13" w14:textId="77777777" w:rsidR="0065637B" w:rsidRDefault="00000000">
      <w:pPr>
        <w:pStyle w:val="22"/>
        <w:numPr>
          <w:ilvl w:val="2"/>
          <w:numId w:val="5"/>
        </w:numPr>
        <w:shd w:val="clear" w:color="auto" w:fill="auto"/>
        <w:tabs>
          <w:tab w:val="left" w:pos="0"/>
          <w:tab w:val="left" w:pos="1883"/>
        </w:tabs>
        <w:spacing w:before="0" w:line="240" w:lineRule="auto"/>
        <w:ind w:firstLine="567"/>
      </w:pPr>
      <w:r>
        <w:t>Отсутствие информации об участнике закупки в предусмотренном Федеральным законом «О контрактной системе в сфере закупок товаров, работ, услуг для обеспечения государственных и муниципальных нужд» от 05.04.2013 № 44-ФЗ и Федеральным законом «О закупках товаров, работ, услуг отдельными видами юридических лиц» от 18.07.2011 № 223-ФЗ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юридического лица.</w:t>
      </w:r>
    </w:p>
    <w:p w14:paraId="30530BCC" w14:textId="77777777" w:rsidR="0065637B" w:rsidRDefault="00000000">
      <w:pPr>
        <w:pStyle w:val="22"/>
        <w:numPr>
          <w:ilvl w:val="1"/>
          <w:numId w:val="5"/>
        </w:numPr>
        <w:shd w:val="clear" w:color="auto" w:fill="auto"/>
        <w:tabs>
          <w:tab w:val="left" w:pos="0"/>
          <w:tab w:val="left" w:pos="1389"/>
        </w:tabs>
        <w:spacing w:before="0" w:line="240" w:lineRule="auto"/>
        <w:ind w:firstLine="567"/>
      </w:pPr>
      <w:r>
        <w:t>Если Участник закупки не соответствует хотя бы одному из требований, указанных в данном разделе, и (или) установленных закупочной документацией, Организация вправе отклонить такого Участника закупки.</w:t>
      </w:r>
    </w:p>
    <w:p w14:paraId="7CF860FB" w14:textId="77777777" w:rsidR="0065637B" w:rsidRDefault="0065637B">
      <w:pPr>
        <w:pStyle w:val="22"/>
        <w:shd w:val="clear" w:color="auto" w:fill="auto"/>
        <w:tabs>
          <w:tab w:val="left" w:pos="0"/>
          <w:tab w:val="left" w:pos="1389"/>
        </w:tabs>
        <w:spacing w:before="0" w:line="240" w:lineRule="auto"/>
        <w:ind w:left="567"/>
      </w:pPr>
    </w:p>
    <w:p w14:paraId="5FAD7AA6" w14:textId="77777777" w:rsidR="0065637B" w:rsidRDefault="00000000">
      <w:pPr>
        <w:pStyle w:val="20"/>
        <w:keepNext/>
        <w:keepLines/>
        <w:numPr>
          <w:ilvl w:val="0"/>
          <w:numId w:val="5"/>
        </w:numPr>
        <w:shd w:val="clear" w:color="auto" w:fill="auto"/>
        <w:tabs>
          <w:tab w:val="left" w:pos="0"/>
        </w:tabs>
        <w:spacing w:after="0" w:line="240" w:lineRule="auto"/>
      </w:pPr>
      <w:bookmarkStart w:id="5" w:name="bookmark6"/>
      <w:r>
        <w:t>Процедура закупки (запрос коммерческих предложений).</w:t>
      </w:r>
      <w:bookmarkEnd w:id="5"/>
    </w:p>
    <w:p w14:paraId="1D472579" w14:textId="77777777" w:rsidR="0065637B" w:rsidRDefault="00000000">
      <w:pPr>
        <w:pStyle w:val="22"/>
        <w:numPr>
          <w:ilvl w:val="1"/>
          <w:numId w:val="5"/>
        </w:numPr>
        <w:shd w:val="clear" w:color="auto" w:fill="auto"/>
        <w:tabs>
          <w:tab w:val="left" w:pos="0"/>
          <w:tab w:val="left" w:pos="1384"/>
        </w:tabs>
        <w:spacing w:before="0" w:line="240" w:lineRule="auto"/>
        <w:ind w:firstLine="567"/>
      </w:pPr>
      <w:r>
        <w:t>Закупка товаров, работ, услуг для нужд Организации проводится путем запроса коммерческих предложений.</w:t>
      </w:r>
    </w:p>
    <w:p w14:paraId="4D754D67" w14:textId="77777777" w:rsidR="0065637B" w:rsidRDefault="00000000">
      <w:pPr>
        <w:pStyle w:val="22"/>
        <w:numPr>
          <w:ilvl w:val="1"/>
          <w:numId w:val="5"/>
        </w:numPr>
        <w:shd w:val="clear" w:color="auto" w:fill="auto"/>
        <w:tabs>
          <w:tab w:val="left" w:pos="0"/>
          <w:tab w:val="left" w:pos="1384"/>
        </w:tabs>
        <w:spacing w:before="0" w:line="240" w:lineRule="auto"/>
        <w:ind w:firstLine="567"/>
      </w:pPr>
      <w:r>
        <w:t>Запрос коммерческих предложений проводится путем проведения мониторинга (анализа) потенциальных Участников процедуры закупки. Организацией направляются письменные запросы (или по электронной почте) поставщикам необходимых товаров, работ, услуг с указанием сведений, необходимых для принятия решения. Запросы коммерческих предложений (извещения) должны быть направлены не менее чем за 3 рабочих дня до дня окончания срока подачи заявок. В исключительных ситуациях (в следствии наличия срочной необходимости) указанный срок направления запросов коммерческих предложений может быть меньше (но не менее чем за 1 рабочий день).</w:t>
      </w:r>
    </w:p>
    <w:p w14:paraId="282735F8" w14:textId="77777777" w:rsidR="0065637B" w:rsidRDefault="00000000">
      <w:pPr>
        <w:pStyle w:val="22"/>
        <w:numPr>
          <w:ilvl w:val="1"/>
          <w:numId w:val="5"/>
        </w:numPr>
        <w:shd w:val="clear" w:color="auto" w:fill="auto"/>
        <w:tabs>
          <w:tab w:val="left" w:pos="0"/>
          <w:tab w:val="left" w:pos="1541"/>
        </w:tabs>
        <w:spacing w:before="0" w:line="240" w:lineRule="auto"/>
        <w:ind w:firstLine="567"/>
      </w:pPr>
      <w:r>
        <w:t>Участников запроса коммерческих предложений должно составлять не менее 3 (трех) потенциальных поставщиков, в целях выбора наиболее выгодного предложения.</w:t>
      </w:r>
    </w:p>
    <w:p w14:paraId="034E44DD" w14:textId="77777777" w:rsidR="0065637B" w:rsidRDefault="00000000">
      <w:pPr>
        <w:pStyle w:val="22"/>
        <w:numPr>
          <w:ilvl w:val="1"/>
          <w:numId w:val="5"/>
        </w:numPr>
        <w:shd w:val="clear" w:color="auto" w:fill="auto"/>
        <w:tabs>
          <w:tab w:val="left" w:pos="0"/>
          <w:tab w:val="left" w:pos="1386"/>
        </w:tabs>
        <w:spacing w:before="0" w:line="240" w:lineRule="auto"/>
        <w:ind w:firstLine="567"/>
      </w:pPr>
      <w:r>
        <w:t>В запросах коммерческих предложений должны содержаться следующие сведения:</w:t>
      </w:r>
    </w:p>
    <w:p w14:paraId="6CB4769F" w14:textId="77777777" w:rsidR="0065637B" w:rsidRDefault="00000000">
      <w:pPr>
        <w:pStyle w:val="22"/>
        <w:numPr>
          <w:ilvl w:val="2"/>
          <w:numId w:val="5"/>
        </w:numPr>
        <w:shd w:val="clear" w:color="auto" w:fill="auto"/>
        <w:tabs>
          <w:tab w:val="left" w:pos="0"/>
          <w:tab w:val="left" w:pos="1628"/>
        </w:tabs>
        <w:spacing w:before="0" w:line="240" w:lineRule="auto"/>
        <w:ind w:firstLine="567"/>
      </w:pPr>
      <w:r>
        <w:t>Наименование, место нахождения, почтовый адрес, адрес электронной почты, номер контактного телефона, ответственное лицо организатора процедуры закупки.</w:t>
      </w:r>
    </w:p>
    <w:p w14:paraId="6237B5A3" w14:textId="77777777" w:rsidR="0065637B" w:rsidRDefault="00000000">
      <w:pPr>
        <w:pStyle w:val="22"/>
        <w:numPr>
          <w:ilvl w:val="2"/>
          <w:numId w:val="5"/>
        </w:numPr>
        <w:shd w:val="clear" w:color="auto" w:fill="auto"/>
        <w:tabs>
          <w:tab w:val="left" w:pos="0"/>
          <w:tab w:val="left" w:pos="1674"/>
        </w:tabs>
        <w:spacing w:before="0" w:line="240" w:lineRule="auto"/>
        <w:ind w:firstLine="567"/>
      </w:pPr>
      <w:r>
        <w:t>Предмет закупки.</w:t>
      </w:r>
    </w:p>
    <w:p w14:paraId="4B2B3F9E" w14:textId="063D7496" w:rsidR="0065637B" w:rsidRDefault="00000000" w:rsidP="00650B99">
      <w:pPr>
        <w:pStyle w:val="22"/>
        <w:numPr>
          <w:ilvl w:val="2"/>
          <w:numId w:val="5"/>
        </w:numPr>
        <w:shd w:val="clear" w:color="auto" w:fill="auto"/>
        <w:tabs>
          <w:tab w:val="left" w:pos="0"/>
          <w:tab w:val="left" w:pos="1674"/>
        </w:tabs>
        <w:spacing w:before="0" w:line="240" w:lineRule="auto"/>
        <w:ind w:firstLine="567"/>
      </w:pPr>
      <w:r>
        <w:t>Место и сроки поставки товара, выполнения работ, оказания</w:t>
      </w:r>
      <w:r w:rsidR="00650B99">
        <w:t xml:space="preserve"> </w:t>
      </w:r>
      <w:r>
        <w:t>услуг.</w:t>
      </w:r>
    </w:p>
    <w:p w14:paraId="55346DAF" w14:textId="77777777" w:rsidR="0065637B" w:rsidRDefault="00000000">
      <w:pPr>
        <w:pStyle w:val="22"/>
        <w:numPr>
          <w:ilvl w:val="2"/>
          <w:numId w:val="5"/>
        </w:numPr>
        <w:shd w:val="clear" w:color="auto" w:fill="auto"/>
        <w:tabs>
          <w:tab w:val="left" w:pos="0"/>
          <w:tab w:val="left" w:pos="1674"/>
        </w:tabs>
        <w:spacing w:before="0" w:line="240" w:lineRule="auto"/>
        <w:ind w:firstLine="567"/>
      </w:pPr>
      <w:r>
        <w:t>Способ предоставления коммерческих предложений.</w:t>
      </w:r>
    </w:p>
    <w:p w14:paraId="5760B1E2" w14:textId="77777777" w:rsidR="0065637B" w:rsidRDefault="00000000">
      <w:pPr>
        <w:pStyle w:val="22"/>
        <w:numPr>
          <w:ilvl w:val="2"/>
          <w:numId w:val="5"/>
        </w:numPr>
        <w:shd w:val="clear" w:color="auto" w:fill="auto"/>
        <w:tabs>
          <w:tab w:val="left" w:pos="0"/>
          <w:tab w:val="left" w:pos="1638"/>
        </w:tabs>
        <w:spacing w:before="0" w:line="240" w:lineRule="auto"/>
        <w:ind w:firstLine="567"/>
      </w:pPr>
      <w:r>
        <w:t>Иные существенные условия, предусмотренные для данного вида поставки товара, выполнения работ, оказания услуг (согласно пункту 4.3. настоящего Положения).</w:t>
      </w:r>
    </w:p>
    <w:p w14:paraId="339506BD" w14:textId="77777777" w:rsidR="0065637B" w:rsidRDefault="00000000">
      <w:pPr>
        <w:pStyle w:val="22"/>
        <w:numPr>
          <w:ilvl w:val="1"/>
          <w:numId w:val="5"/>
        </w:numPr>
        <w:shd w:val="clear" w:color="auto" w:fill="auto"/>
        <w:tabs>
          <w:tab w:val="left" w:pos="0"/>
          <w:tab w:val="left" w:pos="1667"/>
        </w:tabs>
        <w:spacing w:before="0" w:line="240" w:lineRule="auto"/>
        <w:ind w:firstLine="567"/>
      </w:pPr>
      <w:r>
        <w:lastRenderedPageBreak/>
        <w:t>Коммерческие предложения должны содержать:</w:t>
      </w:r>
    </w:p>
    <w:p w14:paraId="7730601E" w14:textId="77777777" w:rsidR="0065637B" w:rsidRDefault="00000000">
      <w:pPr>
        <w:pStyle w:val="22"/>
        <w:numPr>
          <w:ilvl w:val="2"/>
          <w:numId w:val="5"/>
        </w:numPr>
        <w:shd w:val="clear" w:color="auto" w:fill="auto"/>
        <w:tabs>
          <w:tab w:val="left" w:pos="0"/>
          <w:tab w:val="left" w:pos="1631"/>
        </w:tabs>
        <w:spacing w:before="0" w:line="240" w:lineRule="auto"/>
        <w:ind w:firstLine="567"/>
      </w:pPr>
      <w:r>
        <w:t>Сведения о поставщике: полное наименование, организационно</w:t>
      </w:r>
      <w:r>
        <w:softHyphen/>
        <w:t>-правовая форма, фактический и юридический адрес, ИНН, ОГРН, номер телефона, адрес электронной почты.</w:t>
      </w:r>
    </w:p>
    <w:p w14:paraId="15E4487A" w14:textId="77777777" w:rsidR="0065637B" w:rsidRDefault="00000000">
      <w:pPr>
        <w:pStyle w:val="22"/>
        <w:numPr>
          <w:ilvl w:val="2"/>
          <w:numId w:val="5"/>
        </w:numPr>
        <w:shd w:val="clear" w:color="auto" w:fill="auto"/>
        <w:tabs>
          <w:tab w:val="left" w:pos="0"/>
          <w:tab w:val="left" w:pos="1627"/>
        </w:tabs>
        <w:spacing w:before="0" w:line="240" w:lineRule="auto"/>
        <w:ind w:firstLine="567"/>
      </w:pPr>
      <w:r>
        <w:t>Коммерческое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предложения о цене договора, о цене единицы товара, услуги, работы и иные предложения по удовлетворению потребностей Организации.</w:t>
      </w:r>
    </w:p>
    <w:p w14:paraId="71BD213F" w14:textId="77777777" w:rsidR="0065637B" w:rsidRDefault="00000000">
      <w:pPr>
        <w:pStyle w:val="22"/>
        <w:numPr>
          <w:ilvl w:val="2"/>
          <w:numId w:val="5"/>
        </w:numPr>
        <w:shd w:val="clear" w:color="auto" w:fill="auto"/>
        <w:tabs>
          <w:tab w:val="left" w:pos="0"/>
          <w:tab w:val="left" w:pos="1631"/>
        </w:tabs>
        <w:spacing w:before="0" w:line="240" w:lineRule="auto"/>
        <w:ind w:firstLine="567"/>
      </w:pPr>
      <w:r>
        <w:t>Копии учредительных документов, выписка из Единого государственного реестра юридических лиц (ЕГРЮЛ) (для юридических лиц), выписка из Единого государственного реестра индивидуальных предпринимателей (ЕГРИП) (для индивидуальных предпринимателей), копии документов, удостоверяющих личность. Документы должны быть заверены надлежащим образом.</w:t>
      </w:r>
    </w:p>
    <w:p w14:paraId="7FB15F2D" w14:textId="77777777" w:rsidR="0065637B" w:rsidRDefault="00000000">
      <w:pPr>
        <w:pStyle w:val="22"/>
        <w:numPr>
          <w:ilvl w:val="1"/>
          <w:numId w:val="5"/>
        </w:numPr>
        <w:shd w:val="clear" w:color="auto" w:fill="auto"/>
        <w:tabs>
          <w:tab w:val="left" w:pos="0"/>
        </w:tabs>
        <w:spacing w:before="0" w:line="240" w:lineRule="auto"/>
        <w:ind w:firstLine="567"/>
      </w:pPr>
      <w:r>
        <w:t>Коммерческие предложения могут содержать:</w:t>
      </w:r>
    </w:p>
    <w:p w14:paraId="529D33C3" w14:textId="77777777" w:rsidR="0065637B" w:rsidRDefault="00000000">
      <w:pPr>
        <w:pStyle w:val="22"/>
        <w:numPr>
          <w:ilvl w:val="2"/>
          <w:numId w:val="5"/>
        </w:numPr>
        <w:shd w:val="clear" w:color="auto" w:fill="auto"/>
        <w:tabs>
          <w:tab w:val="left" w:pos="0"/>
          <w:tab w:val="left" w:pos="1627"/>
        </w:tabs>
        <w:spacing w:before="0" w:line="240" w:lineRule="auto"/>
        <w:ind w:firstLine="567"/>
      </w:pPr>
      <w:r>
        <w:t>Дополнительные сведения и документы, необходимые для оценки коммерческих предложений по установленным критериям.</w:t>
      </w:r>
    </w:p>
    <w:p w14:paraId="73D7A7C3" w14:textId="77777777" w:rsidR="0065637B" w:rsidRDefault="00000000">
      <w:pPr>
        <w:pStyle w:val="22"/>
        <w:numPr>
          <w:ilvl w:val="2"/>
          <w:numId w:val="5"/>
        </w:numPr>
        <w:shd w:val="clear" w:color="auto" w:fill="auto"/>
        <w:tabs>
          <w:tab w:val="left" w:pos="0"/>
          <w:tab w:val="left" w:pos="1628"/>
        </w:tabs>
        <w:spacing w:before="0" w:line="240" w:lineRule="auto"/>
        <w:ind w:firstLine="567"/>
      </w:pPr>
      <w:r>
        <w:t>Эскиз, рисунок, чертеж, фотографию, иное изображение товара, образец (пробу) товара.</w:t>
      </w:r>
    </w:p>
    <w:p w14:paraId="334BE192" w14:textId="77777777" w:rsidR="0065637B" w:rsidRDefault="00000000">
      <w:pPr>
        <w:pStyle w:val="22"/>
        <w:numPr>
          <w:ilvl w:val="1"/>
          <w:numId w:val="5"/>
        </w:numPr>
        <w:shd w:val="clear" w:color="auto" w:fill="auto"/>
        <w:tabs>
          <w:tab w:val="left" w:pos="0"/>
          <w:tab w:val="left" w:pos="1627"/>
        </w:tabs>
        <w:spacing w:before="0" w:line="240" w:lineRule="auto"/>
        <w:ind w:firstLine="567"/>
      </w:pPr>
      <w:r>
        <w:t>Комиссия по закупкам при рассмотрении, коммерческих предложений определяет участника, предложившего наиболее удовлетворяющих потребностям Организации коммерческое предложение.</w:t>
      </w:r>
    </w:p>
    <w:p w14:paraId="01197017" w14:textId="77777777" w:rsidR="0065637B" w:rsidRDefault="00000000">
      <w:pPr>
        <w:pStyle w:val="22"/>
        <w:numPr>
          <w:ilvl w:val="1"/>
          <w:numId w:val="5"/>
        </w:numPr>
        <w:shd w:val="clear" w:color="auto" w:fill="auto"/>
        <w:tabs>
          <w:tab w:val="left" w:pos="0"/>
          <w:tab w:val="left" w:pos="1426"/>
        </w:tabs>
        <w:spacing w:before="0" w:line="240" w:lineRule="auto"/>
        <w:ind w:firstLine="567"/>
      </w:pPr>
      <w:r>
        <w:t>Набор критериев и их значимость Организация устанавливает в техническом задании (закупочной документации). Совокупная значимость таких критериев должна составлять сто процентов. Критериями могут быть:</w:t>
      </w:r>
    </w:p>
    <w:p w14:paraId="47EDD1DC" w14:textId="77777777" w:rsidR="0065637B" w:rsidRDefault="00000000">
      <w:pPr>
        <w:pStyle w:val="22"/>
        <w:numPr>
          <w:ilvl w:val="2"/>
          <w:numId w:val="5"/>
        </w:numPr>
        <w:shd w:val="clear" w:color="auto" w:fill="auto"/>
        <w:tabs>
          <w:tab w:val="left" w:pos="0"/>
          <w:tab w:val="left" w:pos="1674"/>
        </w:tabs>
        <w:spacing w:before="0" w:line="240" w:lineRule="auto"/>
        <w:ind w:firstLine="567"/>
      </w:pPr>
      <w:r>
        <w:t>Цена.</w:t>
      </w:r>
    </w:p>
    <w:p w14:paraId="0998C4E9" w14:textId="77777777" w:rsidR="0065637B" w:rsidRDefault="00000000">
      <w:pPr>
        <w:pStyle w:val="22"/>
        <w:numPr>
          <w:ilvl w:val="2"/>
          <w:numId w:val="5"/>
        </w:numPr>
        <w:shd w:val="clear" w:color="auto" w:fill="auto"/>
        <w:tabs>
          <w:tab w:val="left" w:pos="0"/>
          <w:tab w:val="left" w:pos="1631"/>
        </w:tabs>
        <w:spacing w:before="0" w:line="240" w:lineRule="auto"/>
        <w:ind w:firstLine="567"/>
      </w:pPr>
      <w:r>
        <w:t>Качественные и (или) функциональные характеристики (потребительские свойства) товара, качество работ, услуг.</w:t>
      </w:r>
    </w:p>
    <w:p w14:paraId="44C6D15F" w14:textId="77777777" w:rsidR="0065637B" w:rsidRDefault="00000000">
      <w:pPr>
        <w:pStyle w:val="22"/>
        <w:numPr>
          <w:ilvl w:val="2"/>
          <w:numId w:val="5"/>
        </w:numPr>
        <w:shd w:val="clear" w:color="auto" w:fill="auto"/>
        <w:tabs>
          <w:tab w:val="left" w:pos="0"/>
          <w:tab w:val="left" w:pos="1674"/>
        </w:tabs>
        <w:spacing w:before="0" w:line="240" w:lineRule="auto"/>
        <w:ind w:firstLine="567"/>
      </w:pPr>
      <w:r>
        <w:t>Условия оплаты.</w:t>
      </w:r>
    </w:p>
    <w:p w14:paraId="1A5B023B" w14:textId="77777777" w:rsidR="0065637B" w:rsidRDefault="00000000">
      <w:pPr>
        <w:pStyle w:val="22"/>
        <w:numPr>
          <w:ilvl w:val="2"/>
          <w:numId w:val="5"/>
        </w:numPr>
        <w:shd w:val="clear" w:color="auto" w:fill="auto"/>
        <w:tabs>
          <w:tab w:val="left" w:pos="0"/>
          <w:tab w:val="left" w:pos="1671"/>
        </w:tabs>
        <w:spacing w:before="0" w:line="240" w:lineRule="auto"/>
        <w:ind w:firstLine="567"/>
      </w:pPr>
      <w:r>
        <w:t>Расходы на эксплуатацию товара.</w:t>
      </w:r>
    </w:p>
    <w:p w14:paraId="3071474F" w14:textId="77777777" w:rsidR="0065637B" w:rsidRDefault="00000000">
      <w:pPr>
        <w:pStyle w:val="22"/>
        <w:numPr>
          <w:ilvl w:val="2"/>
          <w:numId w:val="5"/>
        </w:numPr>
        <w:shd w:val="clear" w:color="auto" w:fill="auto"/>
        <w:tabs>
          <w:tab w:val="left" w:pos="0"/>
          <w:tab w:val="left" w:pos="1674"/>
        </w:tabs>
        <w:spacing w:before="0" w:line="240" w:lineRule="auto"/>
        <w:ind w:firstLine="567"/>
      </w:pPr>
      <w:r>
        <w:t>Расходы на техническое обслуживание товара.</w:t>
      </w:r>
    </w:p>
    <w:p w14:paraId="04C96C2F" w14:textId="77777777" w:rsidR="0065637B" w:rsidRDefault="00000000">
      <w:pPr>
        <w:pStyle w:val="22"/>
        <w:numPr>
          <w:ilvl w:val="2"/>
          <w:numId w:val="5"/>
        </w:numPr>
        <w:shd w:val="clear" w:color="auto" w:fill="auto"/>
        <w:tabs>
          <w:tab w:val="left" w:pos="0"/>
          <w:tab w:val="left" w:pos="1631"/>
        </w:tabs>
        <w:spacing w:before="0" w:line="240" w:lineRule="auto"/>
        <w:ind w:firstLine="567"/>
      </w:pPr>
      <w:r>
        <w:t>Сроки (периоды) поставки товаров, выполнения работ и оказания услуг.</w:t>
      </w:r>
    </w:p>
    <w:p w14:paraId="67CEA2A3" w14:textId="74DB9B99" w:rsidR="0065637B" w:rsidRDefault="00000000" w:rsidP="00650B99">
      <w:pPr>
        <w:pStyle w:val="22"/>
        <w:numPr>
          <w:ilvl w:val="2"/>
          <w:numId w:val="5"/>
        </w:numPr>
        <w:shd w:val="clear" w:color="auto" w:fill="auto"/>
        <w:tabs>
          <w:tab w:val="left" w:pos="0"/>
          <w:tab w:val="left" w:pos="1677"/>
        </w:tabs>
        <w:spacing w:before="0" w:line="240" w:lineRule="auto"/>
        <w:ind w:firstLine="567"/>
      </w:pPr>
      <w:r>
        <w:t>Срок и объем предоставления гарантии качества товара, работ,</w:t>
      </w:r>
      <w:r w:rsidR="00650B99">
        <w:t xml:space="preserve"> </w:t>
      </w:r>
      <w:r>
        <w:t>услуг.</w:t>
      </w:r>
    </w:p>
    <w:p w14:paraId="7D423BBA" w14:textId="77777777" w:rsidR="0065637B" w:rsidRDefault="00000000">
      <w:pPr>
        <w:pStyle w:val="22"/>
        <w:numPr>
          <w:ilvl w:val="2"/>
          <w:numId w:val="5"/>
        </w:numPr>
        <w:shd w:val="clear" w:color="auto" w:fill="auto"/>
        <w:tabs>
          <w:tab w:val="left" w:pos="0"/>
          <w:tab w:val="left" w:pos="1677"/>
        </w:tabs>
        <w:spacing w:before="0" w:line="240" w:lineRule="auto"/>
        <w:ind w:firstLine="567"/>
      </w:pPr>
      <w:r>
        <w:t>Деловая репутация участника закупки.</w:t>
      </w:r>
    </w:p>
    <w:p w14:paraId="70FA39B7" w14:textId="77777777" w:rsidR="0065637B" w:rsidRDefault="00000000">
      <w:pPr>
        <w:pStyle w:val="22"/>
        <w:numPr>
          <w:ilvl w:val="2"/>
          <w:numId w:val="5"/>
        </w:numPr>
        <w:shd w:val="clear" w:color="auto" w:fill="auto"/>
        <w:tabs>
          <w:tab w:val="left" w:pos="0"/>
          <w:tab w:val="left" w:pos="1856"/>
        </w:tabs>
        <w:spacing w:before="0" w:line="240" w:lineRule="auto"/>
        <w:ind w:firstLine="567"/>
      </w:pPr>
      <w:r>
        <w:t>Наличие у участника производственных мощностей, технологического оборудования, трудовых, финансовых ресурсов и иных показателей, необходимых для поставки товаров, работ, услуг.</w:t>
      </w:r>
    </w:p>
    <w:p w14:paraId="4A851817" w14:textId="77777777" w:rsidR="0065637B" w:rsidRDefault="00000000">
      <w:pPr>
        <w:pStyle w:val="22"/>
        <w:numPr>
          <w:ilvl w:val="2"/>
          <w:numId w:val="5"/>
        </w:numPr>
        <w:shd w:val="clear" w:color="auto" w:fill="auto"/>
        <w:tabs>
          <w:tab w:val="left" w:pos="0"/>
          <w:tab w:val="left" w:pos="1856"/>
        </w:tabs>
        <w:spacing w:before="0" w:line="240" w:lineRule="auto"/>
        <w:ind w:firstLine="567"/>
      </w:pPr>
      <w:r>
        <w:t>Квалификация участников закупок, наличие лицензий при необходимости.</w:t>
      </w:r>
    </w:p>
    <w:p w14:paraId="6EFA18DF" w14:textId="77777777" w:rsidR="0065637B" w:rsidRDefault="00000000">
      <w:pPr>
        <w:pStyle w:val="22"/>
        <w:numPr>
          <w:ilvl w:val="1"/>
          <w:numId w:val="5"/>
        </w:numPr>
        <w:shd w:val="clear" w:color="auto" w:fill="auto"/>
        <w:tabs>
          <w:tab w:val="left" w:pos="0"/>
          <w:tab w:val="left" w:pos="1417"/>
        </w:tabs>
        <w:spacing w:before="0" w:line="240" w:lineRule="auto"/>
        <w:ind w:firstLine="567"/>
      </w:pPr>
      <w:r>
        <w:t>По результатам рассмотрения, коммерческих предложений, комиссия по закупкам принимается решение об определении победителя.</w:t>
      </w:r>
    </w:p>
    <w:p w14:paraId="0B992025" w14:textId="77777777" w:rsidR="0065637B" w:rsidRDefault="00000000">
      <w:pPr>
        <w:pStyle w:val="22"/>
        <w:numPr>
          <w:ilvl w:val="1"/>
          <w:numId w:val="5"/>
        </w:numPr>
        <w:shd w:val="clear" w:color="auto" w:fill="auto"/>
        <w:tabs>
          <w:tab w:val="left" w:pos="0"/>
          <w:tab w:val="left" w:pos="1603"/>
        </w:tabs>
        <w:spacing w:before="0" w:line="240" w:lineRule="auto"/>
        <w:ind w:firstLine="567"/>
      </w:pPr>
      <w:r>
        <w:t>В протоколе должно быть указано:</w:t>
      </w:r>
    </w:p>
    <w:p w14:paraId="0C72EC1C" w14:textId="77777777" w:rsidR="0065637B" w:rsidRDefault="00000000">
      <w:pPr>
        <w:pStyle w:val="22"/>
        <w:numPr>
          <w:ilvl w:val="2"/>
          <w:numId w:val="5"/>
        </w:numPr>
        <w:shd w:val="clear" w:color="auto" w:fill="auto"/>
        <w:tabs>
          <w:tab w:val="left" w:pos="0"/>
          <w:tab w:val="left" w:pos="1758"/>
        </w:tabs>
        <w:spacing w:before="0" w:line="240" w:lineRule="auto"/>
        <w:ind w:firstLine="567"/>
      </w:pPr>
      <w:r>
        <w:t xml:space="preserve">Сведения о месте, дате проведения процедуры рассмотрения </w:t>
      </w:r>
      <w:r>
        <w:lastRenderedPageBreak/>
        <w:t>поступивших коммерческих предложений.</w:t>
      </w:r>
    </w:p>
    <w:p w14:paraId="2FD89848" w14:textId="77777777" w:rsidR="0065637B" w:rsidRDefault="00000000">
      <w:pPr>
        <w:pStyle w:val="22"/>
        <w:numPr>
          <w:ilvl w:val="2"/>
          <w:numId w:val="5"/>
        </w:numPr>
        <w:shd w:val="clear" w:color="auto" w:fill="auto"/>
        <w:tabs>
          <w:tab w:val="left" w:pos="0"/>
          <w:tab w:val="left" w:pos="1808"/>
        </w:tabs>
        <w:spacing w:before="0" w:line="240" w:lineRule="auto"/>
        <w:ind w:firstLine="567"/>
      </w:pPr>
      <w:r>
        <w:t>Фамилии и должности членов комиссии.</w:t>
      </w:r>
    </w:p>
    <w:p w14:paraId="2356DF25" w14:textId="77777777" w:rsidR="0065637B" w:rsidRDefault="00000000">
      <w:pPr>
        <w:pStyle w:val="22"/>
        <w:numPr>
          <w:ilvl w:val="2"/>
          <w:numId w:val="5"/>
        </w:numPr>
        <w:shd w:val="clear" w:color="auto" w:fill="auto"/>
        <w:tabs>
          <w:tab w:val="left" w:pos="0"/>
          <w:tab w:val="left" w:pos="1808"/>
        </w:tabs>
        <w:spacing w:before="0" w:line="240" w:lineRule="auto"/>
        <w:ind w:firstLine="567"/>
      </w:pPr>
      <w:r>
        <w:t>Наименование предмета коммерческого предложения.</w:t>
      </w:r>
    </w:p>
    <w:p w14:paraId="56BB51E0" w14:textId="77777777" w:rsidR="0065637B" w:rsidRDefault="00000000">
      <w:pPr>
        <w:pStyle w:val="22"/>
        <w:numPr>
          <w:ilvl w:val="2"/>
          <w:numId w:val="5"/>
        </w:numPr>
        <w:shd w:val="clear" w:color="auto" w:fill="auto"/>
        <w:tabs>
          <w:tab w:val="left" w:pos="0"/>
          <w:tab w:val="left" w:pos="1808"/>
        </w:tabs>
        <w:spacing w:before="0" w:line="240" w:lineRule="auto"/>
        <w:ind w:firstLine="567"/>
      </w:pPr>
      <w:r>
        <w:t>Перечень всех участников запроса коммерческих предложений.</w:t>
      </w:r>
    </w:p>
    <w:p w14:paraId="6B40EA7F" w14:textId="77777777" w:rsidR="0065637B" w:rsidRDefault="00000000">
      <w:pPr>
        <w:pStyle w:val="22"/>
        <w:numPr>
          <w:ilvl w:val="2"/>
          <w:numId w:val="5"/>
        </w:numPr>
        <w:shd w:val="clear" w:color="auto" w:fill="auto"/>
        <w:tabs>
          <w:tab w:val="left" w:pos="0"/>
          <w:tab w:val="left" w:pos="2002"/>
        </w:tabs>
        <w:spacing w:before="0" w:line="240" w:lineRule="auto"/>
        <w:ind w:firstLine="567"/>
      </w:pPr>
      <w:r>
        <w:t>Решение о результате рассмотрения коммерческих предложений.</w:t>
      </w:r>
    </w:p>
    <w:p w14:paraId="3470E819" w14:textId="77777777" w:rsidR="0065637B" w:rsidRDefault="00000000">
      <w:pPr>
        <w:pStyle w:val="22"/>
        <w:numPr>
          <w:ilvl w:val="1"/>
          <w:numId w:val="5"/>
        </w:numPr>
        <w:shd w:val="clear" w:color="auto" w:fill="auto"/>
        <w:tabs>
          <w:tab w:val="left" w:pos="0"/>
          <w:tab w:val="left" w:pos="1677"/>
        </w:tabs>
        <w:spacing w:before="0" w:line="240" w:lineRule="auto"/>
        <w:ind w:firstLine="567"/>
      </w:pPr>
      <w:r>
        <w:t>Представление коммерческих предложений участниками процедуры закупки является согласием с условиями настоящего Положения.</w:t>
      </w:r>
    </w:p>
    <w:p w14:paraId="6A84D887" w14:textId="77777777" w:rsidR="0065637B" w:rsidRDefault="00000000">
      <w:pPr>
        <w:pStyle w:val="22"/>
        <w:numPr>
          <w:ilvl w:val="1"/>
          <w:numId w:val="5"/>
        </w:numPr>
        <w:shd w:val="clear" w:color="auto" w:fill="auto"/>
        <w:tabs>
          <w:tab w:val="left" w:pos="0"/>
          <w:tab w:val="left" w:pos="1856"/>
        </w:tabs>
        <w:spacing w:before="0" w:line="240" w:lineRule="auto"/>
        <w:ind w:firstLine="567"/>
      </w:pPr>
      <w:r>
        <w:t>В случае изменения бюджета, Организация может пролонгировать ранее заключенный договор с выбранным победителем закупки в части увеличения объема предоставляемых услуг без проведения процедуры запроса коммерческих предложений.</w:t>
      </w:r>
    </w:p>
    <w:p w14:paraId="05739DE5" w14:textId="77777777" w:rsidR="0065637B" w:rsidRDefault="0065637B">
      <w:pPr>
        <w:pStyle w:val="22"/>
        <w:shd w:val="clear" w:color="auto" w:fill="auto"/>
        <w:tabs>
          <w:tab w:val="left" w:pos="0"/>
          <w:tab w:val="left" w:pos="1856"/>
        </w:tabs>
        <w:spacing w:before="0" w:line="240" w:lineRule="auto"/>
        <w:ind w:left="567"/>
      </w:pPr>
    </w:p>
    <w:p w14:paraId="3F7D0E6B" w14:textId="77777777" w:rsidR="0065637B" w:rsidRDefault="00000000">
      <w:pPr>
        <w:pStyle w:val="20"/>
        <w:keepNext/>
        <w:keepLines/>
        <w:numPr>
          <w:ilvl w:val="0"/>
          <w:numId w:val="5"/>
        </w:numPr>
        <w:shd w:val="clear" w:color="auto" w:fill="auto"/>
        <w:tabs>
          <w:tab w:val="left" w:pos="0"/>
        </w:tabs>
        <w:spacing w:after="0" w:line="240" w:lineRule="auto"/>
      </w:pPr>
      <w:bookmarkStart w:id="6" w:name="bookmark7"/>
      <w:r>
        <w:t>Прямая закупка у единственного поставщика.</w:t>
      </w:r>
      <w:bookmarkEnd w:id="6"/>
    </w:p>
    <w:p w14:paraId="3B9EE980" w14:textId="77777777" w:rsidR="0065637B" w:rsidRDefault="00000000">
      <w:pPr>
        <w:pStyle w:val="22"/>
        <w:numPr>
          <w:ilvl w:val="1"/>
          <w:numId w:val="5"/>
        </w:numPr>
        <w:shd w:val="clear" w:color="auto" w:fill="auto"/>
        <w:tabs>
          <w:tab w:val="left" w:pos="0"/>
          <w:tab w:val="left" w:pos="1417"/>
        </w:tabs>
        <w:spacing w:before="0" w:line="240" w:lineRule="auto"/>
        <w:ind w:firstLine="567"/>
      </w:pPr>
      <w:r>
        <w:t>Прямая закупка у единственного поставщика (исполнителя, подрядчика) — это способ Закупки, при котором договор заключается с конкретным поставщиком (исполнителем, подрядчиком) без рассмотрения предложений.</w:t>
      </w:r>
    </w:p>
    <w:p w14:paraId="5A70AA0A" w14:textId="77777777" w:rsidR="0065637B" w:rsidRDefault="00000000">
      <w:pPr>
        <w:pStyle w:val="22"/>
        <w:numPr>
          <w:ilvl w:val="1"/>
          <w:numId w:val="5"/>
        </w:numPr>
        <w:shd w:val="clear" w:color="auto" w:fill="auto"/>
        <w:tabs>
          <w:tab w:val="left" w:pos="0"/>
          <w:tab w:val="left" w:pos="1419"/>
        </w:tabs>
        <w:spacing w:before="0" w:line="240" w:lineRule="auto"/>
        <w:ind w:firstLine="567"/>
      </w:pPr>
      <w:r>
        <w:t>Проведение закупки у единственного поставщика осуществляется Организацией в следующих случаях:</w:t>
      </w:r>
    </w:p>
    <w:p w14:paraId="2F3839F8" w14:textId="081040F4" w:rsidR="0065637B" w:rsidRDefault="00000000">
      <w:pPr>
        <w:pStyle w:val="22"/>
        <w:numPr>
          <w:ilvl w:val="2"/>
          <w:numId w:val="5"/>
        </w:numPr>
        <w:shd w:val="clear" w:color="auto" w:fill="auto"/>
        <w:tabs>
          <w:tab w:val="left" w:pos="0"/>
          <w:tab w:val="left" w:pos="1677"/>
        </w:tabs>
        <w:spacing w:before="0" w:line="240" w:lineRule="auto"/>
        <w:ind w:firstLine="567"/>
      </w:pPr>
      <w:r>
        <w:t xml:space="preserve">Проводится закупка товаров, работ, услуг на сумму, не превышающую </w:t>
      </w:r>
      <w:r w:rsidR="00621C59" w:rsidRPr="00621C59">
        <w:rPr>
          <w:highlight w:val="yellow"/>
        </w:rPr>
        <w:t>5 000 000</w:t>
      </w:r>
      <w:r w:rsidRPr="00621C59">
        <w:rPr>
          <w:highlight w:val="yellow"/>
        </w:rPr>
        <w:t>,00 руб. (</w:t>
      </w:r>
      <w:r w:rsidR="00621C59" w:rsidRPr="00621C59">
        <w:rPr>
          <w:highlight w:val="yellow"/>
        </w:rPr>
        <w:t>пять миллионов</w:t>
      </w:r>
      <w:r w:rsidRPr="00621C59">
        <w:rPr>
          <w:highlight w:val="yellow"/>
        </w:rPr>
        <w:t xml:space="preserve"> рублей 00 копеек);</w:t>
      </w:r>
    </w:p>
    <w:p w14:paraId="1B14ADFF" w14:textId="77777777" w:rsidR="0065637B" w:rsidRDefault="00000000">
      <w:pPr>
        <w:pStyle w:val="22"/>
        <w:numPr>
          <w:ilvl w:val="2"/>
          <w:numId w:val="5"/>
        </w:numPr>
        <w:shd w:val="clear" w:color="auto" w:fill="auto"/>
        <w:tabs>
          <w:tab w:val="left" w:pos="0"/>
          <w:tab w:val="left" w:pos="1856"/>
        </w:tabs>
        <w:spacing w:before="0" w:line="240" w:lineRule="auto"/>
        <w:ind w:firstLine="567"/>
      </w:pPr>
      <w:r>
        <w:t>При осуществлении закупки товара, работы или услуги, которые относятся к сфере деятельности субъектов естественных монополий в соответствии с законодательством Российской Федерации;</w:t>
      </w:r>
    </w:p>
    <w:p w14:paraId="0363CD62" w14:textId="77777777" w:rsidR="0065637B" w:rsidRDefault="00000000">
      <w:pPr>
        <w:pStyle w:val="22"/>
        <w:numPr>
          <w:ilvl w:val="2"/>
          <w:numId w:val="5"/>
        </w:numPr>
        <w:shd w:val="clear" w:color="auto" w:fill="auto"/>
        <w:tabs>
          <w:tab w:val="left" w:pos="0"/>
          <w:tab w:val="left" w:pos="1677"/>
        </w:tabs>
        <w:spacing w:before="0" w:line="240" w:lineRule="auto"/>
        <w:ind w:firstLine="567"/>
      </w:pPr>
      <w:r>
        <w:t>При заключении договора коммунальных услуг, услуг по техническому и санитарному содержанию, в том числе услуги энергоснабжения, водоснабжения, водоотведения, канализации, теплоснабжения, газоснабжения, подключения (присоединение) к сетям инженерно-технического обеспечения по регулируемым в соответствии с законодательством Российской Федерации, ценам (тарифам), охране и обслуживанию помещений Организации,</w:t>
      </w:r>
    </w:p>
    <w:p w14:paraId="26CACF7E" w14:textId="77777777" w:rsidR="0065637B" w:rsidRDefault="00000000">
      <w:pPr>
        <w:pStyle w:val="22"/>
        <w:numPr>
          <w:ilvl w:val="2"/>
          <w:numId w:val="5"/>
        </w:numPr>
        <w:shd w:val="clear" w:color="auto" w:fill="auto"/>
        <w:tabs>
          <w:tab w:val="left" w:pos="0"/>
          <w:tab w:val="left" w:pos="1652"/>
        </w:tabs>
        <w:spacing w:before="0" w:line="240" w:lineRule="auto"/>
        <w:ind w:firstLine="567"/>
      </w:pPr>
      <w:r>
        <w:t>При осуществляется закупки аренды движимого и недвижимого имущества;</w:t>
      </w:r>
    </w:p>
    <w:p w14:paraId="4D86D2AA" w14:textId="77777777" w:rsidR="0065637B" w:rsidRDefault="00000000">
      <w:pPr>
        <w:pStyle w:val="22"/>
        <w:shd w:val="clear" w:color="auto" w:fill="auto"/>
        <w:tabs>
          <w:tab w:val="left" w:pos="0"/>
        </w:tabs>
        <w:spacing w:before="0" w:line="240" w:lineRule="auto"/>
        <w:ind w:firstLine="567"/>
      </w:pPr>
      <w:r>
        <w:t xml:space="preserve">7.2.5. При продлении ранее заключенного договора, если такая возможность изначально предусматривалась в договоре, либо заключение нового договора </w:t>
      </w:r>
      <w:proofErr w:type="gramStart"/>
      <w:r>
        <w:t>если  целесообразно</w:t>
      </w:r>
      <w:proofErr w:type="gramEnd"/>
      <w:r>
        <w:t xml:space="preserve"> продолжение сотрудничества с данным подрядчиком (исполнителем), в связи с увеличением объемов выполняемых работ, оказываемых услуг;</w:t>
      </w:r>
    </w:p>
    <w:p w14:paraId="484C9EF2" w14:textId="77777777" w:rsidR="0065637B" w:rsidRDefault="00000000">
      <w:pPr>
        <w:pStyle w:val="22"/>
        <w:numPr>
          <w:ilvl w:val="0"/>
          <w:numId w:val="8"/>
        </w:numPr>
        <w:shd w:val="clear" w:color="auto" w:fill="auto"/>
        <w:tabs>
          <w:tab w:val="left" w:pos="0"/>
          <w:tab w:val="left" w:pos="1652"/>
        </w:tabs>
        <w:spacing w:before="0" w:line="240" w:lineRule="auto"/>
        <w:ind w:firstLine="567"/>
      </w:pPr>
      <w:r>
        <w:t>Осуществляется закупка товаров, работ, услуг вследствие наличия срочной потребности в товарах (работах, услугах), в связи с чем, проведение иных процедур нецелесообразно, например, вследствие чрезвычайных обстоятельств экономического, технического или природного характера.</w:t>
      </w:r>
    </w:p>
    <w:p w14:paraId="3E7A85ED" w14:textId="77777777" w:rsidR="0065637B" w:rsidRDefault="00000000">
      <w:pPr>
        <w:pStyle w:val="22"/>
        <w:numPr>
          <w:ilvl w:val="0"/>
          <w:numId w:val="8"/>
        </w:numPr>
        <w:shd w:val="clear" w:color="auto" w:fill="auto"/>
        <w:tabs>
          <w:tab w:val="left" w:pos="0"/>
          <w:tab w:val="left" w:pos="1652"/>
        </w:tabs>
        <w:spacing w:before="0" w:line="240" w:lineRule="auto"/>
        <w:ind w:firstLine="567"/>
      </w:pPr>
      <w: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w:t>
      </w:r>
      <w:r>
        <w:lastRenderedPageBreak/>
        <w:t>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7D70B108" w14:textId="77777777" w:rsidR="0065637B" w:rsidRDefault="00000000">
      <w:pPr>
        <w:pStyle w:val="22"/>
        <w:numPr>
          <w:ilvl w:val="0"/>
          <w:numId w:val="8"/>
        </w:numPr>
        <w:shd w:val="clear" w:color="auto" w:fill="auto"/>
        <w:tabs>
          <w:tab w:val="left" w:pos="0"/>
        </w:tabs>
        <w:spacing w:before="0" w:line="240" w:lineRule="auto"/>
        <w:ind w:firstLine="567"/>
      </w:pPr>
      <w:r>
        <w:t xml:space="preserve"> При осуществлении оплаты при получении различных разрешений, лицензий, согласований, нотариальных услуг по заверению документов, уплаты лицензионных сборов;</w:t>
      </w:r>
    </w:p>
    <w:p w14:paraId="67447B3C" w14:textId="77777777" w:rsidR="0065637B" w:rsidRDefault="00000000">
      <w:pPr>
        <w:pStyle w:val="22"/>
        <w:numPr>
          <w:ilvl w:val="0"/>
          <w:numId w:val="8"/>
        </w:numPr>
        <w:shd w:val="clear" w:color="auto" w:fill="auto"/>
        <w:tabs>
          <w:tab w:val="left" w:pos="0"/>
          <w:tab w:val="left" w:pos="1652"/>
        </w:tabs>
        <w:spacing w:before="0" w:line="240" w:lineRule="auto"/>
        <w:ind w:firstLine="567"/>
      </w:pPr>
      <w:r>
        <w:t>Проводится закупка на посещение зоопарка, театра, кинотеатра, концерта, цирка, музея, выставки, центра народного творчества или ремесел, мероприятия (культурного, образовательного, туристического, спортивного, зрелищно-развлекательного или делового характера) а также закупка права участия в выставках, конкурсах или иных подобных мероприятиях;</w:t>
      </w:r>
    </w:p>
    <w:p w14:paraId="4938AC66" w14:textId="77777777" w:rsidR="0065637B" w:rsidRDefault="00000000">
      <w:pPr>
        <w:pStyle w:val="22"/>
        <w:numPr>
          <w:ilvl w:val="0"/>
          <w:numId w:val="8"/>
        </w:numPr>
        <w:shd w:val="clear" w:color="auto" w:fill="auto"/>
        <w:tabs>
          <w:tab w:val="left" w:pos="0"/>
          <w:tab w:val="left" w:pos="1885"/>
        </w:tabs>
        <w:spacing w:before="0" w:line="240" w:lineRule="auto"/>
        <w:ind w:firstLine="567"/>
      </w:pPr>
      <w:r>
        <w:t>Заключается договор на оказание услуг, связанных с направлением работника в служебную командировку, в том числе с участием в проведении фестивалей, концертов, представлений, форумов, круглых столов, конкурсов, выставках, туристических маршрутов, туров, экскурсий, встреч и др.;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E3AABB5" w14:textId="77777777" w:rsidR="0065637B" w:rsidRDefault="00000000">
      <w:pPr>
        <w:pStyle w:val="22"/>
        <w:numPr>
          <w:ilvl w:val="0"/>
          <w:numId w:val="8"/>
        </w:numPr>
        <w:shd w:val="clear" w:color="auto" w:fill="auto"/>
        <w:tabs>
          <w:tab w:val="left" w:pos="0"/>
          <w:tab w:val="left" w:pos="1885"/>
        </w:tabs>
        <w:spacing w:before="0" w:line="240" w:lineRule="auto"/>
        <w:ind w:firstLine="567"/>
      </w:pPr>
      <w:r>
        <w:t>Заключается договор на оказание услуг, связанных с обеспечением визитов представителей культурного наследия, СМИ, специалистов в области городского и территориального развития, иностранных и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14:paraId="4BDA12C0" w14:textId="77777777" w:rsidR="0065637B" w:rsidRDefault="00000000">
      <w:pPr>
        <w:pStyle w:val="22"/>
        <w:numPr>
          <w:ilvl w:val="0"/>
          <w:numId w:val="8"/>
        </w:numPr>
        <w:shd w:val="clear" w:color="auto" w:fill="auto"/>
        <w:tabs>
          <w:tab w:val="left" w:pos="0"/>
          <w:tab w:val="left" w:pos="1800"/>
        </w:tabs>
        <w:spacing w:before="0" w:line="240" w:lineRule="auto"/>
        <w:ind w:firstLine="567"/>
      </w:pPr>
      <w:r>
        <w:t xml:space="preserve">Заключается договор на оказание услуг по управлению, техническому содержанию, охране и обслуживанию одного или нескольких нежилых помещений, переданных в пользование </w:t>
      </w:r>
      <w:proofErr w:type="gramStart"/>
      <w:r>
        <w:t>Заказчику, в случае, если</w:t>
      </w:r>
      <w:proofErr w:type="gramEnd"/>
      <w:r>
        <w:t xml:space="preserve">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14:paraId="080E1AFB" w14:textId="77777777" w:rsidR="0065637B" w:rsidRDefault="00000000">
      <w:pPr>
        <w:pStyle w:val="22"/>
        <w:numPr>
          <w:ilvl w:val="0"/>
          <w:numId w:val="8"/>
        </w:numPr>
        <w:shd w:val="clear" w:color="auto" w:fill="auto"/>
        <w:tabs>
          <w:tab w:val="left" w:pos="0"/>
          <w:tab w:val="left" w:pos="1800"/>
        </w:tabs>
        <w:spacing w:before="0" w:line="240" w:lineRule="auto"/>
        <w:ind w:firstLine="567"/>
      </w:pPr>
      <w:r>
        <w:t>Осуществляется закупка преподавательских услуг, услуг экскурсовода (гида), оказываемых физическими лицами.</w:t>
      </w:r>
    </w:p>
    <w:p w14:paraId="202DD0C0" w14:textId="77777777" w:rsidR="0065637B" w:rsidRDefault="00000000">
      <w:pPr>
        <w:pStyle w:val="22"/>
        <w:numPr>
          <w:ilvl w:val="0"/>
          <w:numId w:val="8"/>
        </w:numPr>
        <w:shd w:val="clear" w:color="auto" w:fill="auto"/>
        <w:tabs>
          <w:tab w:val="left" w:pos="0"/>
          <w:tab w:val="left" w:pos="1973"/>
        </w:tabs>
        <w:spacing w:before="0" w:line="240" w:lineRule="auto"/>
        <w:ind w:firstLine="567"/>
      </w:pPr>
      <w:r>
        <w:t>Заключается договор на осуществление авиаперевозок почтовых отправлений регулярными рейсами;</w:t>
      </w:r>
    </w:p>
    <w:p w14:paraId="18AE06C1" w14:textId="77777777" w:rsidR="0065637B" w:rsidRDefault="00000000">
      <w:pPr>
        <w:pStyle w:val="22"/>
        <w:numPr>
          <w:ilvl w:val="0"/>
          <w:numId w:val="8"/>
        </w:numPr>
        <w:shd w:val="clear" w:color="auto" w:fill="auto"/>
        <w:tabs>
          <w:tab w:val="left" w:pos="0"/>
          <w:tab w:val="left" w:pos="1800"/>
        </w:tabs>
        <w:spacing w:before="0" w:line="240" w:lineRule="auto"/>
        <w:ind w:firstLine="567"/>
      </w:pPr>
      <w:r>
        <w:t>Заключается договор на осуществление перевозки почтовых отправлений и емкостей с почтовыми отправлениями железнодорожным транспортом;</w:t>
      </w:r>
    </w:p>
    <w:p w14:paraId="6745EC02" w14:textId="77777777" w:rsidR="0065637B" w:rsidRDefault="00000000">
      <w:pPr>
        <w:pStyle w:val="22"/>
        <w:numPr>
          <w:ilvl w:val="0"/>
          <w:numId w:val="8"/>
        </w:numPr>
        <w:shd w:val="clear" w:color="auto" w:fill="auto"/>
        <w:tabs>
          <w:tab w:val="left" w:pos="0"/>
          <w:tab w:val="left" w:pos="1800"/>
        </w:tabs>
        <w:spacing w:before="0" w:line="240" w:lineRule="auto"/>
        <w:ind w:firstLine="567"/>
      </w:pPr>
      <w:r>
        <w:t>Заключается договор с органом власти, предусматривающий переход к Заказчику прав владения и (или) пользования в отношении государственного или муниципального имущества;</w:t>
      </w:r>
    </w:p>
    <w:p w14:paraId="007BF706" w14:textId="77777777" w:rsidR="0065637B" w:rsidRDefault="00000000">
      <w:pPr>
        <w:pStyle w:val="22"/>
        <w:numPr>
          <w:ilvl w:val="0"/>
          <w:numId w:val="8"/>
        </w:numPr>
        <w:shd w:val="clear" w:color="auto" w:fill="auto"/>
        <w:tabs>
          <w:tab w:val="left" w:pos="0"/>
          <w:tab w:val="left" w:pos="1800"/>
        </w:tabs>
        <w:spacing w:before="0" w:line="240" w:lineRule="auto"/>
        <w:ind w:firstLine="567"/>
      </w:pPr>
      <w:r>
        <w:t>Проводится закупка товаров, работ, услуг, на которые указом, распоряжением, поручением, указанием, согласием Президента Российской Федерации, распоряжением Правительства Российской Федерации определен единственный поставщик (исполнитель, подрядчик);</w:t>
      </w:r>
    </w:p>
    <w:p w14:paraId="2EC0630B" w14:textId="6FDDE60F" w:rsidR="0065637B" w:rsidRDefault="00000000">
      <w:pPr>
        <w:pStyle w:val="22"/>
        <w:numPr>
          <w:ilvl w:val="0"/>
          <w:numId w:val="8"/>
        </w:numPr>
        <w:shd w:val="clear" w:color="auto" w:fill="auto"/>
        <w:tabs>
          <w:tab w:val="left" w:pos="0"/>
          <w:tab w:val="left" w:pos="1800"/>
        </w:tabs>
        <w:spacing w:before="0" w:line="240" w:lineRule="auto"/>
        <w:ind w:firstLine="567"/>
      </w:pPr>
      <w:r>
        <w:t>Заключается договор на основании решения учредителя (</w:t>
      </w:r>
      <w:r w:rsidR="00263427" w:rsidRPr="00263427">
        <w:rPr>
          <w:rFonts w:eastAsia="Sylfaen"/>
          <w:color w:val="000000"/>
          <w:lang w:bidi="ru-RU"/>
        </w:rPr>
        <w:t>Министерств</w:t>
      </w:r>
      <w:r w:rsidR="00263427">
        <w:rPr>
          <w:rFonts w:eastAsia="Sylfaen"/>
          <w:color w:val="000000"/>
          <w:lang w:bidi="ru-RU"/>
        </w:rPr>
        <w:t>а</w:t>
      </w:r>
      <w:r w:rsidR="00263427" w:rsidRPr="00263427">
        <w:rPr>
          <w:rFonts w:eastAsia="Sylfaen"/>
          <w:color w:val="000000"/>
          <w:lang w:bidi="ru-RU"/>
        </w:rPr>
        <w:t xml:space="preserve"> Образования и Науки Республики Башкортостан</w:t>
      </w:r>
      <w:r>
        <w:t xml:space="preserve">) или вышестоящей организации </w:t>
      </w:r>
      <w:r>
        <w:lastRenderedPageBreak/>
        <w:t>(Правительства Республики Башкортостан, Главы Республики Башкортостан);</w:t>
      </w:r>
    </w:p>
    <w:p w14:paraId="25A469E0" w14:textId="77777777" w:rsidR="0065637B" w:rsidRDefault="00000000">
      <w:pPr>
        <w:pStyle w:val="22"/>
        <w:numPr>
          <w:ilvl w:val="0"/>
          <w:numId w:val="8"/>
        </w:numPr>
        <w:shd w:val="clear" w:color="auto" w:fill="auto"/>
        <w:tabs>
          <w:tab w:val="left" w:pos="0"/>
          <w:tab w:val="left" w:pos="1973"/>
        </w:tabs>
        <w:spacing w:before="0" w:line="240" w:lineRule="auto"/>
        <w:ind w:firstLine="567"/>
      </w:pPr>
      <w:r>
        <w:t>Заключается договор на приобретение недвижимого имущества, при условии обязательного проведения Заказчиком независимой оценки и отсутствии иного объекта недвижимости с аналогичными характеристиками в необходимом районе;</w:t>
      </w:r>
    </w:p>
    <w:p w14:paraId="237F85F7" w14:textId="77777777" w:rsidR="0065637B" w:rsidRDefault="00000000">
      <w:pPr>
        <w:pStyle w:val="22"/>
        <w:numPr>
          <w:ilvl w:val="0"/>
          <w:numId w:val="8"/>
        </w:numPr>
        <w:shd w:val="clear" w:color="auto" w:fill="auto"/>
        <w:tabs>
          <w:tab w:val="left" w:pos="0"/>
          <w:tab w:val="left" w:pos="1800"/>
        </w:tabs>
        <w:spacing w:before="0" w:line="240" w:lineRule="auto"/>
        <w:ind w:firstLine="567"/>
      </w:pPr>
      <w:r>
        <w:t>Осуществляется закупка банковских услуг;</w:t>
      </w:r>
    </w:p>
    <w:p w14:paraId="2C9687EB" w14:textId="134595C9" w:rsidR="0065637B" w:rsidRDefault="00000000">
      <w:pPr>
        <w:pStyle w:val="22"/>
        <w:numPr>
          <w:ilvl w:val="0"/>
          <w:numId w:val="8"/>
        </w:numPr>
        <w:shd w:val="clear" w:color="auto" w:fill="auto"/>
        <w:tabs>
          <w:tab w:val="left" w:pos="0"/>
          <w:tab w:val="left" w:pos="1775"/>
        </w:tabs>
        <w:spacing w:before="0" w:line="240" w:lineRule="auto"/>
        <w:ind w:firstLine="567"/>
      </w:pPr>
      <w:r>
        <w:t xml:space="preserve">Осуществляется закупка услуг на обеспечение выступления артистов, творческих коллективов, </w:t>
      </w:r>
      <w:proofErr w:type="gramStart"/>
      <w:r>
        <w:t>учреждений и</w:t>
      </w:r>
      <w:r w:rsidR="00427C95">
        <w:t xml:space="preserve"> </w:t>
      </w:r>
      <w:r>
        <w:t>других организаций</w:t>
      </w:r>
      <w:proofErr w:type="gramEnd"/>
      <w:r>
        <w:t xml:space="preserve"> осуществляющих концертную, театральную, массово-зрелищную или иную развлекательную деятельность, в том числе у концертного коллектива (танцевального коллектива, хорового коллектива, оркестра, ансамбля, музыкальной группы), музея, дома культуры, дворца культуры, клуба, образовательного учреждения в целях осуществления основной деятельности Организации.</w:t>
      </w:r>
    </w:p>
    <w:p w14:paraId="25E91DDC" w14:textId="77777777" w:rsidR="0065637B" w:rsidRDefault="00000000">
      <w:pPr>
        <w:pStyle w:val="22"/>
        <w:numPr>
          <w:ilvl w:val="0"/>
          <w:numId w:val="8"/>
        </w:numPr>
        <w:shd w:val="clear" w:color="auto" w:fill="auto"/>
        <w:tabs>
          <w:tab w:val="left" w:pos="0"/>
          <w:tab w:val="left" w:pos="2401"/>
        </w:tabs>
        <w:spacing w:before="0" w:line="240" w:lineRule="auto"/>
        <w:ind w:firstLine="567"/>
      </w:pPr>
      <w:r>
        <w:t>Осуществляется закупка неисключительных (или исключительных) прав на программный продукт.</w:t>
      </w:r>
    </w:p>
    <w:p w14:paraId="7B2B5271" w14:textId="77777777" w:rsidR="0065637B" w:rsidRDefault="00000000">
      <w:pPr>
        <w:pStyle w:val="22"/>
        <w:numPr>
          <w:ilvl w:val="0"/>
          <w:numId w:val="8"/>
        </w:numPr>
        <w:shd w:val="clear" w:color="auto" w:fill="auto"/>
        <w:tabs>
          <w:tab w:val="left" w:pos="0"/>
          <w:tab w:val="left" w:pos="1997"/>
        </w:tabs>
        <w:spacing w:before="0" w:line="240" w:lineRule="auto"/>
        <w:ind w:firstLine="567"/>
      </w:pPr>
      <w:r>
        <w:t>Осуществляется закупка исключительных прав на интеллектуальную собственность.</w:t>
      </w:r>
    </w:p>
    <w:p w14:paraId="4806AADE" w14:textId="77777777" w:rsidR="0065637B" w:rsidRDefault="00000000">
      <w:pPr>
        <w:pStyle w:val="22"/>
        <w:numPr>
          <w:ilvl w:val="0"/>
          <w:numId w:val="8"/>
        </w:numPr>
        <w:shd w:val="clear" w:color="auto" w:fill="auto"/>
        <w:tabs>
          <w:tab w:val="left" w:pos="0"/>
          <w:tab w:val="left" w:pos="1775"/>
        </w:tabs>
        <w:spacing w:before="0" w:line="240" w:lineRule="auto"/>
        <w:ind w:firstLine="567"/>
      </w:pPr>
      <w:r>
        <w:t>Осуществляется закупка дополнительных работ или услуг, не включенных в первоначальный проект договора, но не отделяемых от основного договора без значительных затрат и необходимых ввиду непредвиденных обстоятельств.</w:t>
      </w:r>
    </w:p>
    <w:p w14:paraId="219372C6" w14:textId="77777777" w:rsidR="0065637B" w:rsidRDefault="00000000">
      <w:pPr>
        <w:pStyle w:val="22"/>
        <w:numPr>
          <w:ilvl w:val="0"/>
          <w:numId w:val="8"/>
        </w:numPr>
        <w:shd w:val="clear" w:color="auto" w:fill="auto"/>
        <w:tabs>
          <w:tab w:val="left" w:pos="0"/>
          <w:tab w:val="left" w:pos="1775"/>
        </w:tabs>
        <w:spacing w:before="0" w:line="240" w:lineRule="auto"/>
        <w:ind w:firstLine="567"/>
      </w:pPr>
      <w:r>
        <w:t>Осуществляется закупка товаров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p>
    <w:p w14:paraId="30A6E4D5" w14:textId="77777777" w:rsidR="0065637B" w:rsidRDefault="00000000">
      <w:pPr>
        <w:pStyle w:val="22"/>
        <w:numPr>
          <w:ilvl w:val="0"/>
          <w:numId w:val="8"/>
        </w:numPr>
        <w:shd w:val="clear" w:color="auto" w:fill="auto"/>
        <w:tabs>
          <w:tab w:val="left" w:pos="0"/>
          <w:tab w:val="left" w:pos="1775"/>
        </w:tabs>
        <w:spacing w:before="0" w:line="240" w:lineRule="auto"/>
        <w:ind w:firstLine="567"/>
      </w:pPr>
      <w:r>
        <w:t>В иных случаях, если из предмета и обстоятельств закупки следует, что возможность заключения договора с другими поставщиками отсутствует.</w:t>
      </w:r>
    </w:p>
    <w:p w14:paraId="0DA57D20" w14:textId="77777777" w:rsidR="0065637B" w:rsidRDefault="0065637B">
      <w:pPr>
        <w:pStyle w:val="22"/>
        <w:shd w:val="clear" w:color="auto" w:fill="auto"/>
        <w:tabs>
          <w:tab w:val="left" w:pos="0"/>
          <w:tab w:val="left" w:pos="1775"/>
        </w:tabs>
        <w:spacing w:before="0" w:line="240" w:lineRule="auto"/>
        <w:ind w:left="567"/>
      </w:pPr>
    </w:p>
    <w:p w14:paraId="20BDDB84" w14:textId="77777777" w:rsidR="0065637B" w:rsidRDefault="00000000">
      <w:pPr>
        <w:pStyle w:val="20"/>
        <w:keepNext/>
        <w:keepLines/>
        <w:numPr>
          <w:ilvl w:val="0"/>
          <w:numId w:val="5"/>
        </w:numPr>
        <w:shd w:val="clear" w:color="auto" w:fill="auto"/>
        <w:tabs>
          <w:tab w:val="left" w:pos="0"/>
        </w:tabs>
        <w:spacing w:after="0" w:line="240" w:lineRule="auto"/>
      </w:pPr>
      <w:bookmarkStart w:id="7" w:name="bookmark8"/>
      <w:r>
        <w:t>Порядок заключения и исполнения договора.</w:t>
      </w:r>
      <w:bookmarkEnd w:id="7"/>
    </w:p>
    <w:p w14:paraId="2E9B14D8" w14:textId="77777777" w:rsidR="0065637B" w:rsidRDefault="00000000">
      <w:pPr>
        <w:pStyle w:val="22"/>
        <w:numPr>
          <w:ilvl w:val="1"/>
          <w:numId w:val="5"/>
        </w:numPr>
        <w:shd w:val="clear" w:color="auto" w:fill="auto"/>
        <w:tabs>
          <w:tab w:val="left" w:pos="0"/>
          <w:tab w:val="left" w:pos="1433"/>
        </w:tabs>
        <w:spacing w:before="0" w:line="240" w:lineRule="auto"/>
        <w:ind w:firstLine="567"/>
      </w:pPr>
      <w:r>
        <w:t>Договор с победителем закупки заключается Организацией в порядке, установленном настоящим Положением, в соответствии с действующим законодательством.</w:t>
      </w:r>
    </w:p>
    <w:p w14:paraId="0E7B7DA9" w14:textId="77777777" w:rsidR="0065637B" w:rsidRDefault="00000000">
      <w:pPr>
        <w:pStyle w:val="22"/>
        <w:numPr>
          <w:ilvl w:val="1"/>
          <w:numId w:val="5"/>
        </w:numPr>
        <w:shd w:val="clear" w:color="auto" w:fill="auto"/>
        <w:tabs>
          <w:tab w:val="left" w:pos="0"/>
          <w:tab w:val="left" w:pos="1433"/>
        </w:tabs>
        <w:spacing w:before="0" w:line="240" w:lineRule="auto"/>
        <w:ind w:firstLine="567"/>
      </w:pPr>
      <w:r>
        <w:t>В проект договора включаются условия исполнения договора, предложенные победителем в заявке на участие в закупке.</w:t>
      </w:r>
    </w:p>
    <w:p w14:paraId="3290720B" w14:textId="77777777" w:rsidR="0065637B" w:rsidRDefault="00000000">
      <w:pPr>
        <w:pStyle w:val="22"/>
        <w:numPr>
          <w:ilvl w:val="2"/>
          <w:numId w:val="5"/>
        </w:numPr>
        <w:shd w:val="clear" w:color="auto" w:fill="auto"/>
        <w:tabs>
          <w:tab w:val="left" w:pos="0"/>
          <w:tab w:val="left" w:pos="1603"/>
        </w:tabs>
        <w:spacing w:before="0" w:line="240" w:lineRule="auto"/>
        <w:ind w:firstLine="567"/>
      </w:pPr>
      <w:r>
        <w:t>Отказ от исполнения условий договора либо требование об изменениях условий договора влечет расторжение, либо отказ от подписания договора.</w:t>
      </w:r>
    </w:p>
    <w:p w14:paraId="6A73EBEE" w14:textId="7B342CBA" w:rsidR="0065637B" w:rsidRPr="009953FD" w:rsidRDefault="00000000">
      <w:pPr>
        <w:pStyle w:val="22"/>
        <w:numPr>
          <w:ilvl w:val="1"/>
          <w:numId w:val="5"/>
        </w:numPr>
        <w:shd w:val="clear" w:color="auto" w:fill="auto"/>
        <w:tabs>
          <w:tab w:val="left" w:pos="0"/>
          <w:tab w:val="left" w:pos="1402"/>
        </w:tabs>
        <w:spacing w:before="0" w:line="240" w:lineRule="auto"/>
        <w:ind w:firstLine="567"/>
      </w:pPr>
      <w:r>
        <w:t xml:space="preserve">Организация передает поставщику (исполнителю) оформленный, </w:t>
      </w:r>
      <w:r w:rsidRPr="009953FD">
        <w:t>подписанный в электрон</w:t>
      </w:r>
      <w:r w:rsidR="000D5F85" w:rsidRPr="009953FD">
        <w:t>н</w:t>
      </w:r>
      <w:r w:rsidRPr="009953FD">
        <w:t>ой форме договор, а в</w:t>
      </w:r>
      <w:r w:rsidR="000D5F85" w:rsidRPr="009953FD">
        <w:t xml:space="preserve"> </w:t>
      </w:r>
      <w:r w:rsidRPr="009953FD">
        <w:t>случае заключения договора в письмен</w:t>
      </w:r>
      <w:r w:rsidR="000D5F85" w:rsidRPr="009953FD">
        <w:t>н</w:t>
      </w:r>
      <w:r w:rsidRPr="009953FD">
        <w:t xml:space="preserve">ой форме скрепленный печатью договор в течение 5 (пяти) рабочих дней со дня подписания протокола рассмотрения, оценки и сопоставления заявок. Поставщик (исполнитель) в течение 5 (пяти) рабочих дней со дня получения договора подписывает </w:t>
      </w:r>
      <w:proofErr w:type="gramStart"/>
      <w:r w:rsidRPr="009953FD">
        <w:lastRenderedPageBreak/>
        <w:t>договор,  и</w:t>
      </w:r>
      <w:proofErr w:type="gramEnd"/>
      <w:r w:rsidRPr="009953FD">
        <w:t xml:space="preserve"> скрепляет его печатью при заключении в письмен</w:t>
      </w:r>
      <w:r w:rsidR="000D5F85" w:rsidRPr="009953FD">
        <w:t>н</w:t>
      </w:r>
      <w:r w:rsidRPr="009953FD">
        <w:t>ой форме и возвращает Организации.</w:t>
      </w:r>
    </w:p>
    <w:p w14:paraId="7C2F04CA" w14:textId="77777777" w:rsidR="0065637B" w:rsidRDefault="00000000">
      <w:pPr>
        <w:pStyle w:val="22"/>
        <w:numPr>
          <w:ilvl w:val="1"/>
          <w:numId w:val="5"/>
        </w:numPr>
        <w:shd w:val="clear" w:color="auto" w:fill="auto"/>
        <w:tabs>
          <w:tab w:val="left" w:pos="0"/>
          <w:tab w:val="left" w:pos="1603"/>
        </w:tabs>
        <w:spacing w:before="0" w:line="240" w:lineRule="auto"/>
        <w:ind w:firstLine="567"/>
      </w:pPr>
      <w:r>
        <w:t>Договор с единственным поставщиком заключается на согласованных сторонами условиях. Организация передает единственному поставщику оформленный, подписанный и скрепленный печатью договор. Единственный поставщик в течение 10 (десяти) рабочих дней со дня получения договора подписывает договор, скрепляет его печатью и возвращает Организации.</w:t>
      </w:r>
    </w:p>
    <w:p w14:paraId="32D7B8D6" w14:textId="77777777" w:rsidR="0065637B" w:rsidRDefault="00000000">
      <w:pPr>
        <w:pStyle w:val="22"/>
        <w:numPr>
          <w:ilvl w:val="1"/>
          <w:numId w:val="5"/>
        </w:numPr>
        <w:shd w:val="clear" w:color="auto" w:fill="auto"/>
        <w:tabs>
          <w:tab w:val="left" w:pos="0"/>
          <w:tab w:val="left" w:pos="1329"/>
        </w:tabs>
        <w:spacing w:before="0" w:line="240" w:lineRule="auto"/>
        <w:ind w:firstLine="567"/>
      </w:pPr>
      <w:r>
        <w:t>В срок, предусмотренный для заключения договора, Организация отказывается от заключения договора с победителем закупки либо с ее участником, с которым заключается такой договор в случае установления факта:</w:t>
      </w:r>
    </w:p>
    <w:p w14:paraId="18DAC289" w14:textId="77777777" w:rsidR="0065637B" w:rsidRDefault="00000000">
      <w:pPr>
        <w:pStyle w:val="22"/>
        <w:shd w:val="clear" w:color="auto" w:fill="auto"/>
        <w:tabs>
          <w:tab w:val="left" w:pos="0"/>
          <w:tab w:val="left" w:pos="3179"/>
        </w:tabs>
        <w:spacing w:before="0" w:line="240" w:lineRule="auto"/>
        <w:ind w:firstLine="567"/>
      </w:pPr>
      <w:r>
        <w:t xml:space="preserve">- проведения ликвидации такого участника конкурса - юридического лица или принятия арбитражным судом решения о признании такого участника конкурса </w:t>
      </w:r>
    </w:p>
    <w:p w14:paraId="1B65BE9D" w14:textId="77777777" w:rsidR="0065637B" w:rsidRDefault="00000000">
      <w:pPr>
        <w:pStyle w:val="22"/>
        <w:shd w:val="clear" w:color="auto" w:fill="auto"/>
        <w:tabs>
          <w:tab w:val="left" w:pos="0"/>
          <w:tab w:val="left" w:pos="3179"/>
        </w:tabs>
        <w:spacing w:before="0" w:line="240" w:lineRule="auto"/>
        <w:ind w:firstLine="567"/>
      </w:pPr>
      <w:r>
        <w:t>- юридического лица, индивидуального предпринимателя банкротом и об открытии конкурсного производства;</w:t>
      </w:r>
    </w:p>
    <w:p w14:paraId="294E5365" w14:textId="77777777" w:rsidR="0065637B" w:rsidRDefault="00000000">
      <w:pPr>
        <w:pStyle w:val="22"/>
        <w:shd w:val="clear" w:color="auto" w:fill="auto"/>
        <w:tabs>
          <w:tab w:val="left" w:pos="0"/>
        </w:tabs>
        <w:spacing w:before="0" w:line="240" w:lineRule="auto"/>
        <w:ind w:firstLine="567"/>
      </w:pPr>
      <w:r>
        <w:t>- приостановления деятельности такого лица в порядке, предусмотренном Кодексом Российской Федерации об административных правонарушениях;</w:t>
      </w:r>
    </w:p>
    <w:p w14:paraId="3CE212AC" w14:textId="77777777" w:rsidR="0065637B" w:rsidRDefault="00000000">
      <w:pPr>
        <w:pStyle w:val="22"/>
        <w:shd w:val="clear" w:color="auto" w:fill="auto"/>
        <w:tabs>
          <w:tab w:val="left" w:pos="0"/>
        </w:tabs>
        <w:spacing w:before="0" w:line="240" w:lineRule="auto"/>
        <w:ind w:firstLine="567"/>
      </w:pPr>
      <w:r>
        <w:t>- предоставления таким лицом заведомо ложных сведений, содержащихся в представленных документах.</w:t>
      </w:r>
    </w:p>
    <w:p w14:paraId="47F3272D" w14:textId="77777777" w:rsidR="0065637B" w:rsidRDefault="00000000">
      <w:pPr>
        <w:pStyle w:val="22"/>
        <w:numPr>
          <w:ilvl w:val="1"/>
          <w:numId w:val="5"/>
        </w:numPr>
        <w:shd w:val="clear" w:color="auto" w:fill="auto"/>
        <w:tabs>
          <w:tab w:val="left" w:pos="0"/>
          <w:tab w:val="left" w:pos="1166"/>
        </w:tabs>
        <w:spacing w:before="0" w:line="240" w:lineRule="auto"/>
        <w:ind w:firstLine="567"/>
      </w:pPr>
      <w:r>
        <w:t>В случае если победитель закупки признан уклонившимся от заключения договора, Организация вправе заключить договор с участником закупки, заявке на участие которого присвоен второй номер.</w:t>
      </w:r>
    </w:p>
    <w:p w14:paraId="5632C941" w14:textId="77777777" w:rsidR="0065637B" w:rsidRDefault="00000000">
      <w:pPr>
        <w:pStyle w:val="22"/>
        <w:numPr>
          <w:ilvl w:val="2"/>
          <w:numId w:val="5"/>
        </w:numPr>
        <w:shd w:val="clear" w:color="auto" w:fill="auto"/>
        <w:tabs>
          <w:tab w:val="left" w:pos="0"/>
          <w:tab w:val="left" w:pos="1329"/>
        </w:tabs>
        <w:spacing w:before="0" w:line="240" w:lineRule="auto"/>
        <w:ind w:firstLine="567"/>
      </w:pPr>
      <w:r>
        <w:t>Организация в течение трех рабочих дней с даты подписания протокола об отказе от заключения договора передает участнику закупки, заявке на участие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закупки, заявке на участие которого присвоен второй номер, в заявке на участие в закупке, в проект договора, прилагаемый к конкурсной документации. Указанный проект договора подписывается участником закупки, заявке на участие которого присвоен второй номер, в десятидневный срок и представляется Организации.</w:t>
      </w:r>
    </w:p>
    <w:p w14:paraId="755FAFA2" w14:textId="77777777" w:rsidR="0065637B" w:rsidRDefault="00000000">
      <w:pPr>
        <w:pStyle w:val="22"/>
        <w:numPr>
          <w:ilvl w:val="2"/>
          <w:numId w:val="5"/>
        </w:numPr>
        <w:shd w:val="clear" w:color="auto" w:fill="auto"/>
        <w:tabs>
          <w:tab w:val="left" w:pos="0"/>
          <w:tab w:val="left" w:pos="1329"/>
        </w:tabs>
        <w:spacing w:before="0" w:line="240" w:lineRule="auto"/>
        <w:ind w:firstLine="567"/>
      </w:pPr>
      <w:r>
        <w:t>При этом заключение договора для участника закупки, заявке на участие которого присвоен второй номер, является обязательным. В случае уклонения участника закупки, заявке на участие которого присвоен второй номер, от заключения договора Организация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закупки или с участником закупки, заявке на участие которого присвоен второй номер, закупка признается несостоявшейся.</w:t>
      </w:r>
    </w:p>
    <w:p w14:paraId="72E1BEB4" w14:textId="727D21A6" w:rsidR="0065637B" w:rsidRPr="009953FD" w:rsidRDefault="00000000">
      <w:pPr>
        <w:pStyle w:val="22"/>
        <w:numPr>
          <w:ilvl w:val="2"/>
          <w:numId w:val="5"/>
        </w:numPr>
        <w:shd w:val="clear" w:color="auto" w:fill="auto"/>
        <w:tabs>
          <w:tab w:val="left" w:pos="0"/>
          <w:tab w:val="left" w:pos="1329"/>
        </w:tabs>
        <w:spacing w:before="0" w:line="240" w:lineRule="auto"/>
        <w:ind w:firstLine="567"/>
      </w:pPr>
      <w:r w:rsidRPr="009953FD">
        <w:rPr>
          <w:lang w:eastAsia="ru-RU"/>
        </w:rPr>
        <w:t>В случае проведения закупки согласно Приложения №1 к настоящему Положению Заказчик вправе заключить договор с поставщиком (подрядчиком, исполнителем), сделавшим ценовое предложение не являющееся наименьшим из предложенных, при условии документального обоснования такого выбора.</w:t>
      </w:r>
    </w:p>
    <w:p w14:paraId="113CC785" w14:textId="77777777" w:rsidR="0065637B" w:rsidRDefault="0065637B" w:rsidP="00383851">
      <w:pPr>
        <w:pStyle w:val="22"/>
        <w:shd w:val="clear" w:color="auto" w:fill="auto"/>
        <w:tabs>
          <w:tab w:val="left" w:pos="0"/>
          <w:tab w:val="left" w:pos="1329"/>
        </w:tabs>
        <w:spacing w:before="0" w:line="240" w:lineRule="auto"/>
      </w:pPr>
    </w:p>
    <w:p w14:paraId="63BEEEBE" w14:textId="77777777" w:rsidR="0065637B" w:rsidRDefault="00000000">
      <w:pPr>
        <w:pStyle w:val="20"/>
        <w:keepNext/>
        <w:keepLines/>
        <w:numPr>
          <w:ilvl w:val="0"/>
          <w:numId w:val="5"/>
        </w:numPr>
        <w:shd w:val="clear" w:color="auto" w:fill="auto"/>
        <w:tabs>
          <w:tab w:val="left" w:pos="0"/>
        </w:tabs>
        <w:spacing w:after="0" w:line="240" w:lineRule="auto"/>
      </w:pPr>
      <w:bookmarkStart w:id="8" w:name="bookmark9"/>
      <w:r>
        <w:lastRenderedPageBreak/>
        <w:t>Заключительные положения.</w:t>
      </w:r>
      <w:bookmarkEnd w:id="8"/>
    </w:p>
    <w:p w14:paraId="2ED9CD0F" w14:textId="77777777" w:rsidR="0065637B" w:rsidRDefault="00000000">
      <w:pPr>
        <w:pStyle w:val="22"/>
        <w:numPr>
          <w:ilvl w:val="1"/>
          <w:numId w:val="5"/>
        </w:numPr>
        <w:shd w:val="clear" w:color="auto" w:fill="auto"/>
        <w:tabs>
          <w:tab w:val="left" w:pos="0"/>
          <w:tab w:val="left" w:pos="1573"/>
        </w:tabs>
        <w:spacing w:before="0" w:line="240" w:lineRule="auto"/>
        <w:ind w:firstLine="567"/>
      </w:pPr>
      <w:r>
        <w:t>Секретарь комиссии по закупкам обеспечивает хранение документации о закупке, заявок на участие в процедуре закупки, протоколов и иных документов в течение трех лет с даты окончания процедуры закупки.</w:t>
      </w:r>
    </w:p>
    <w:p w14:paraId="749C90B6" w14:textId="77777777" w:rsidR="0065637B" w:rsidRDefault="00000000">
      <w:pPr>
        <w:pStyle w:val="22"/>
        <w:numPr>
          <w:ilvl w:val="1"/>
          <w:numId w:val="5"/>
        </w:numPr>
        <w:shd w:val="clear" w:color="auto" w:fill="auto"/>
        <w:tabs>
          <w:tab w:val="left" w:pos="0"/>
          <w:tab w:val="left" w:pos="1400"/>
        </w:tabs>
        <w:spacing w:before="0" w:line="240" w:lineRule="auto"/>
        <w:ind w:firstLine="567"/>
      </w:pPr>
      <w:r>
        <w:t>Контроль за соблюдением процедуры закупок осуществляется в порядке, установленном действующим законодательством Российской Федерации.</w:t>
      </w:r>
    </w:p>
    <w:p w14:paraId="35689545" w14:textId="77777777" w:rsidR="0065637B" w:rsidRDefault="00000000">
      <w:pPr>
        <w:pStyle w:val="22"/>
        <w:numPr>
          <w:ilvl w:val="1"/>
          <w:numId w:val="5"/>
        </w:numPr>
        <w:shd w:val="clear" w:color="auto" w:fill="auto"/>
        <w:tabs>
          <w:tab w:val="left" w:pos="0"/>
          <w:tab w:val="left" w:pos="1400"/>
        </w:tabs>
        <w:spacing w:before="0" w:line="240" w:lineRule="auto"/>
        <w:ind w:firstLine="567"/>
      </w:pPr>
      <w:r>
        <w:t>Настоящее положение не регулируется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(с последующими изменениями), от 18 июля 2011 № 223-ФЗ «О закупках товаров, работ, услуг отдельными видами юридических лиц» (с последующими изменениями), разработано в целях отбора круга потенциальных поставщиков (исполнителей, подрядчиков).</w:t>
      </w:r>
    </w:p>
    <w:p w14:paraId="08335B5A" w14:textId="77777777" w:rsidR="0065637B" w:rsidRDefault="00000000">
      <w:pPr>
        <w:pStyle w:val="22"/>
        <w:numPr>
          <w:ilvl w:val="1"/>
          <w:numId w:val="5"/>
        </w:numPr>
        <w:shd w:val="clear" w:color="auto" w:fill="auto"/>
        <w:tabs>
          <w:tab w:val="left" w:pos="0"/>
          <w:tab w:val="left" w:pos="1573"/>
        </w:tabs>
        <w:spacing w:before="0" w:line="240" w:lineRule="auto"/>
        <w:ind w:firstLine="567"/>
      </w:pPr>
      <w:r>
        <w:t>Ответственность за соблюдение требований настоящего Положения несут председатель комиссии, заместитель председателя комиссии, члены и секретарь комиссий. Ответственность применяется по основаниям и в порядке, предусмотренном законодательством Российской Федерации.</w:t>
      </w:r>
    </w:p>
    <w:p w14:paraId="354432A9" w14:textId="77777777" w:rsidR="0065637B" w:rsidRDefault="0065637B">
      <w:pPr>
        <w:pStyle w:val="22"/>
        <w:shd w:val="clear" w:color="auto" w:fill="auto"/>
        <w:tabs>
          <w:tab w:val="left" w:pos="0"/>
          <w:tab w:val="left" w:pos="1573"/>
        </w:tabs>
        <w:spacing w:before="0" w:line="240" w:lineRule="auto"/>
      </w:pPr>
    </w:p>
    <w:p w14:paraId="14584242" w14:textId="77777777" w:rsidR="0065637B" w:rsidRDefault="0065637B">
      <w:pPr>
        <w:pStyle w:val="22"/>
        <w:shd w:val="clear" w:color="auto" w:fill="auto"/>
        <w:tabs>
          <w:tab w:val="left" w:pos="0"/>
          <w:tab w:val="left" w:pos="1573"/>
        </w:tabs>
        <w:spacing w:before="0" w:line="240" w:lineRule="auto"/>
      </w:pPr>
    </w:p>
    <w:p w14:paraId="757129FC" w14:textId="77777777" w:rsidR="00650B99" w:rsidRDefault="00650B99">
      <w:pPr>
        <w:pStyle w:val="22"/>
        <w:shd w:val="clear" w:color="auto" w:fill="auto"/>
        <w:tabs>
          <w:tab w:val="left" w:pos="0"/>
          <w:tab w:val="left" w:pos="1573"/>
        </w:tabs>
        <w:spacing w:before="0" w:line="240" w:lineRule="auto"/>
      </w:pPr>
    </w:p>
    <w:p w14:paraId="5D9C4038" w14:textId="77777777" w:rsidR="00650B99" w:rsidRDefault="00650B99">
      <w:pPr>
        <w:pStyle w:val="22"/>
        <w:shd w:val="clear" w:color="auto" w:fill="auto"/>
        <w:tabs>
          <w:tab w:val="left" w:pos="0"/>
          <w:tab w:val="left" w:pos="1573"/>
        </w:tabs>
        <w:spacing w:before="0" w:line="240" w:lineRule="auto"/>
      </w:pPr>
    </w:p>
    <w:p w14:paraId="3349CA1E" w14:textId="77777777" w:rsidR="00650B99" w:rsidRDefault="00650B99">
      <w:pPr>
        <w:pStyle w:val="22"/>
        <w:shd w:val="clear" w:color="auto" w:fill="auto"/>
        <w:tabs>
          <w:tab w:val="left" w:pos="0"/>
          <w:tab w:val="left" w:pos="1573"/>
        </w:tabs>
        <w:spacing w:before="0" w:line="240" w:lineRule="auto"/>
      </w:pPr>
    </w:p>
    <w:p w14:paraId="793B8EF5" w14:textId="77777777" w:rsidR="00650B99" w:rsidRDefault="00650B99">
      <w:pPr>
        <w:pStyle w:val="22"/>
        <w:shd w:val="clear" w:color="auto" w:fill="auto"/>
        <w:tabs>
          <w:tab w:val="left" w:pos="0"/>
          <w:tab w:val="left" w:pos="1573"/>
        </w:tabs>
        <w:spacing w:before="0" w:line="240" w:lineRule="auto"/>
      </w:pPr>
    </w:p>
    <w:p w14:paraId="762064FF" w14:textId="77777777" w:rsidR="00650B99" w:rsidRDefault="00650B99">
      <w:pPr>
        <w:pStyle w:val="22"/>
        <w:shd w:val="clear" w:color="auto" w:fill="auto"/>
        <w:tabs>
          <w:tab w:val="left" w:pos="0"/>
          <w:tab w:val="left" w:pos="1573"/>
        </w:tabs>
        <w:spacing w:before="0" w:line="240" w:lineRule="auto"/>
      </w:pPr>
    </w:p>
    <w:p w14:paraId="5AB53B5F" w14:textId="77777777" w:rsidR="00650B99" w:rsidRDefault="00650B99">
      <w:pPr>
        <w:pStyle w:val="22"/>
        <w:shd w:val="clear" w:color="auto" w:fill="auto"/>
        <w:tabs>
          <w:tab w:val="left" w:pos="0"/>
          <w:tab w:val="left" w:pos="1573"/>
        </w:tabs>
        <w:spacing w:before="0" w:line="240" w:lineRule="auto"/>
      </w:pPr>
    </w:p>
    <w:p w14:paraId="0368BB5D" w14:textId="77777777" w:rsidR="00650B99" w:rsidRDefault="00650B99">
      <w:pPr>
        <w:pStyle w:val="22"/>
        <w:shd w:val="clear" w:color="auto" w:fill="auto"/>
        <w:tabs>
          <w:tab w:val="left" w:pos="0"/>
          <w:tab w:val="left" w:pos="1573"/>
        </w:tabs>
        <w:spacing w:before="0" w:line="240" w:lineRule="auto"/>
      </w:pPr>
    </w:p>
    <w:p w14:paraId="6A4BBC83" w14:textId="77777777" w:rsidR="00650B99" w:rsidRDefault="00650B99">
      <w:pPr>
        <w:pStyle w:val="22"/>
        <w:shd w:val="clear" w:color="auto" w:fill="auto"/>
        <w:tabs>
          <w:tab w:val="left" w:pos="0"/>
          <w:tab w:val="left" w:pos="1573"/>
        </w:tabs>
        <w:spacing w:before="0" w:line="240" w:lineRule="auto"/>
      </w:pPr>
    </w:p>
    <w:p w14:paraId="6F56EBA0" w14:textId="77777777" w:rsidR="00650B99" w:rsidRDefault="00650B99">
      <w:pPr>
        <w:pStyle w:val="22"/>
        <w:shd w:val="clear" w:color="auto" w:fill="auto"/>
        <w:tabs>
          <w:tab w:val="left" w:pos="0"/>
          <w:tab w:val="left" w:pos="1573"/>
        </w:tabs>
        <w:spacing w:before="0" w:line="240" w:lineRule="auto"/>
      </w:pPr>
    </w:p>
    <w:p w14:paraId="5E22D720" w14:textId="77777777" w:rsidR="00650B99" w:rsidRDefault="00650B99">
      <w:pPr>
        <w:pStyle w:val="22"/>
        <w:shd w:val="clear" w:color="auto" w:fill="auto"/>
        <w:tabs>
          <w:tab w:val="left" w:pos="0"/>
          <w:tab w:val="left" w:pos="1573"/>
        </w:tabs>
        <w:spacing w:before="0" w:line="240" w:lineRule="auto"/>
      </w:pPr>
    </w:p>
    <w:p w14:paraId="1DE13B74" w14:textId="77777777" w:rsidR="00650B99" w:rsidRDefault="00650B99">
      <w:pPr>
        <w:pStyle w:val="22"/>
        <w:shd w:val="clear" w:color="auto" w:fill="auto"/>
        <w:tabs>
          <w:tab w:val="left" w:pos="0"/>
          <w:tab w:val="left" w:pos="1573"/>
        </w:tabs>
        <w:spacing w:before="0" w:line="240" w:lineRule="auto"/>
      </w:pPr>
    </w:p>
    <w:p w14:paraId="2F00F9CC" w14:textId="77777777" w:rsidR="00650B99" w:rsidRDefault="00650B99">
      <w:pPr>
        <w:pStyle w:val="22"/>
        <w:shd w:val="clear" w:color="auto" w:fill="auto"/>
        <w:tabs>
          <w:tab w:val="left" w:pos="0"/>
          <w:tab w:val="left" w:pos="1573"/>
        </w:tabs>
        <w:spacing w:before="0" w:line="240" w:lineRule="auto"/>
      </w:pPr>
    </w:p>
    <w:p w14:paraId="4FFEF824" w14:textId="77777777" w:rsidR="00650B99" w:rsidRDefault="00650B99">
      <w:pPr>
        <w:pStyle w:val="22"/>
        <w:shd w:val="clear" w:color="auto" w:fill="auto"/>
        <w:tabs>
          <w:tab w:val="left" w:pos="0"/>
          <w:tab w:val="left" w:pos="1573"/>
        </w:tabs>
        <w:spacing w:before="0" w:line="240" w:lineRule="auto"/>
      </w:pPr>
    </w:p>
    <w:p w14:paraId="3CA32C25" w14:textId="77777777" w:rsidR="00650B99" w:rsidRDefault="00650B99">
      <w:pPr>
        <w:pStyle w:val="22"/>
        <w:shd w:val="clear" w:color="auto" w:fill="auto"/>
        <w:tabs>
          <w:tab w:val="left" w:pos="0"/>
          <w:tab w:val="left" w:pos="1573"/>
        </w:tabs>
        <w:spacing w:before="0" w:line="240" w:lineRule="auto"/>
      </w:pPr>
    </w:p>
    <w:p w14:paraId="1152B05E" w14:textId="77777777" w:rsidR="00650B99" w:rsidRDefault="00650B99">
      <w:pPr>
        <w:pStyle w:val="22"/>
        <w:shd w:val="clear" w:color="auto" w:fill="auto"/>
        <w:tabs>
          <w:tab w:val="left" w:pos="0"/>
          <w:tab w:val="left" w:pos="1573"/>
        </w:tabs>
        <w:spacing w:before="0" w:line="240" w:lineRule="auto"/>
      </w:pPr>
    </w:p>
    <w:p w14:paraId="66AB5D1A" w14:textId="77777777" w:rsidR="00650B99" w:rsidRDefault="00650B99">
      <w:pPr>
        <w:pStyle w:val="22"/>
        <w:shd w:val="clear" w:color="auto" w:fill="auto"/>
        <w:tabs>
          <w:tab w:val="left" w:pos="0"/>
          <w:tab w:val="left" w:pos="1573"/>
        </w:tabs>
        <w:spacing w:before="0" w:line="240" w:lineRule="auto"/>
      </w:pPr>
    </w:p>
    <w:p w14:paraId="71B053B0" w14:textId="77777777" w:rsidR="00650B99" w:rsidRDefault="00650B99">
      <w:pPr>
        <w:pStyle w:val="22"/>
        <w:shd w:val="clear" w:color="auto" w:fill="auto"/>
        <w:tabs>
          <w:tab w:val="left" w:pos="0"/>
          <w:tab w:val="left" w:pos="1573"/>
        </w:tabs>
        <w:spacing w:before="0" w:line="240" w:lineRule="auto"/>
      </w:pPr>
    </w:p>
    <w:p w14:paraId="2A4D7062" w14:textId="77777777" w:rsidR="00650B99" w:rsidRDefault="00650B99">
      <w:pPr>
        <w:pStyle w:val="22"/>
        <w:shd w:val="clear" w:color="auto" w:fill="auto"/>
        <w:tabs>
          <w:tab w:val="left" w:pos="0"/>
          <w:tab w:val="left" w:pos="1573"/>
        </w:tabs>
        <w:spacing w:before="0" w:line="240" w:lineRule="auto"/>
      </w:pPr>
    </w:p>
    <w:p w14:paraId="7C08A032" w14:textId="77777777" w:rsidR="00650B99" w:rsidRDefault="00650B99">
      <w:pPr>
        <w:pStyle w:val="22"/>
        <w:shd w:val="clear" w:color="auto" w:fill="auto"/>
        <w:tabs>
          <w:tab w:val="left" w:pos="0"/>
          <w:tab w:val="left" w:pos="1573"/>
        </w:tabs>
        <w:spacing w:before="0" w:line="240" w:lineRule="auto"/>
      </w:pPr>
    </w:p>
    <w:p w14:paraId="1B602255" w14:textId="77777777" w:rsidR="00650B99" w:rsidRDefault="00650B99">
      <w:pPr>
        <w:pStyle w:val="22"/>
        <w:shd w:val="clear" w:color="auto" w:fill="auto"/>
        <w:tabs>
          <w:tab w:val="left" w:pos="0"/>
          <w:tab w:val="left" w:pos="1573"/>
        </w:tabs>
        <w:spacing w:before="0" w:line="240" w:lineRule="auto"/>
      </w:pPr>
    </w:p>
    <w:p w14:paraId="10618D2A" w14:textId="77777777" w:rsidR="00650B99" w:rsidRDefault="00650B99">
      <w:pPr>
        <w:pStyle w:val="22"/>
        <w:shd w:val="clear" w:color="auto" w:fill="auto"/>
        <w:tabs>
          <w:tab w:val="left" w:pos="0"/>
          <w:tab w:val="left" w:pos="1573"/>
        </w:tabs>
        <w:spacing w:before="0" w:line="240" w:lineRule="auto"/>
      </w:pPr>
    </w:p>
    <w:p w14:paraId="57AD7662" w14:textId="77777777" w:rsidR="00650B99" w:rsidRDefault="00650B99">
      <w:pPr>
        <w:pStyle w:val="22"/>
        <w:shd w:val="clear" w:color="auto" w:fill="auto"/>
        <w:tabs>
          <w:tab w:val="left" w:pos="0"/>
          <w:tab w:val="left" w:pos="1573"/>
        </w:tabs>
        <w:spacing w:before="0" w:line="240" w:lineRule="auto"/>
      </w:pPr>
    </w:p>
    <w:p w14:paraId="7AD87653" w14:textId="77777777" w:rsidR="00650B99" w:rsidRDefault="00650B99">
      <w:pPr>
        <w:pStyle w:val="22"/>
        <w:shd w:val="clear" w:color="auto" w:fill="auto"/>
        <w:tabs>
          <w:tab w:val="left" w:pos="0"/>
          <w:tab w:val="left" w:pos="1573"/>
        </w:tabs>
        <w:spacing w:before="0" w:line="240" w:lineRule="auto"/>
      </w:pPr>
    </w:p>
    <w:p w14:paraId="05DFD842" w14:textId="77777777" w:rsidR="00650B99" w:rsidRDefault="00650B99">
      <w:pPr>
        <w:pStyle w:val="22"/>
        <w:shd w:val="clear" w:color="auto" w:fill="auto"/>
        <w:tabs>
          <w:tab w:val="left" w:pos="0"/>
          <w:tab w:val="left" w:pos="1573"/>
        </w:tabs>
        <w:spacing w:before="0" w:line="240" w:lineRule="auto"/>
      </w:pPr>
    </w:p>
    <w:p w14:paraId="55ECB02E" w14:textId="77777777" w:rsidR="00650B99" w:rsidRDefault="00650B99">
      <w:pPr>
        <w:pStyle w:val="22"/>
        <w:shd w:val="clear" w:color="auto" w:fill="auto"/>
        <w:tabs>
          <w:tab w:val="left" w:pos="0"/>
          <w:tab w:val="left" w:pos="1573"/>
        </w:tabs>
        <w:spacing w:before="0" w:line="240" w:lineRule="auto"/>
      </w:pPr>
    </w:p>
    <w:p w14:paraId="18F28EAF" w14:textId="3EEA283C" w:rsidR="0065637B" w:rsidRPr="009953FD" w:rsidRDefault="00000000">
      <w:pPr>
        <w:pStyle w:val="22"/>
        <w:shd w:val="clear" w:color="auto" w:fill="auto"/>
        <w:tabs>
          <w:tab w:val="left" w:pos="0"/>
          <w:tab w:val="left" w:pos="1573"/>
        </w:tabs>
        <w:spacing w:before="0" w:line="240" w:lineRule="auto"/>
        <w:jc w:val="right"/>
      </w:pPr>
      <w:r w:rsidRPr="009953FD">
        <w:lastRenderedPageBreak/>
        <w:t xml:space="preserve">Приложение №1 </w:t>
      </w:r>
    </w:p>
    <w:p w14:paraId="39D3B8A2" w14:textId="77777777" w:rsidR="00872975" w:rsidRDefault="00872975">
      <w:pPr>
        <w:spacing w:after="0" w:line="240" w:lineRule="auto"/>
        <w:ind w:firstLine="567"/>
        <w:jc w:val="center"/>
        <w:rPr>
          <w:rFonts w:ascii="Times New Roman" w:eastAsia="Times New Roman" w:hAnsi="Times New Roman" w:cs="Times New Roman"/>
          <w:b/>
          <w:bCs/>
          <w:color w:val="000000"/>
          <w:sz w:val="28"/>
          <w:szCs w:val="28"/>
          <w:lang w:eastAsia="ru-RU"/>
        </w:rPr>
      </w:pPr>
    </w:p>
    <w:p w14:paraId="2C588599" w14:textId="6BABD33D" w:rsidR="0065637B" w:rsidRPr="009953FD" w:rsidRDefault="00000000">
      <w:pPr>
        <w:spacing w:after="0" w:line="240" w:lineRule="auto"/>
        <w:ind w:firstLine="567"/>
        <w:jc w:val="center"/>
        <w:rPr>
          <w:rFonts w:ascii="Times New Roman" w:eastAsia="Times New Roman" w:hAnsi="Times New Roman" w:cs="Times New Roman"/>
          <w:b/>
          <w:bCs/>
          <w:color w:val="000000"/>
          <w:sz w:val="28"/>
          <w:szCs w:val="28"/>
          <w:lang w:eastAsia="ru-RU"/>
        </w:rPr>
      </w:pPr>
      <w:r w:rsidRPr="009953FD">
        <w:rPr>
          <w:rFonts w:ascii="Times New Roman" w:eastAsia="Times New Roman" w:hAnsi="Times New Roman" w:cs="Times New Roman"/>
          <w:b/>
          <w:bCs/>
          <w:color w:val="000000"/>
          <w:sz w:val="28"/>
          <w:szCs w:val="28"/>
          <w:lang w:eastAsia="ru-RU"/>
        </w:rPr>
        <w:t>Проведение ценового запроса в электронном виде</w:t>
      </w:r>
    </w:p>
    <w:p w14:paraId="5B0A16FF" w14:textId="20448231"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xml:space="preserve">1. Осуществление закупок </w:t>
      </w:r>
      <w:r w:rsidR="00383851" w:rsidRPr="009953FD">
        <w:rPr>
          <w:rFonts w:ascii="Times New Roman" w:eastAsia="Times New Roman" w:hAnsi="Times New Roman" w:cs="Times New Roman"/>
          <w:color w:val="000000"/>
          <w:sz w:val="28"/>
          <w:szCs w:val="28"/>
          <w:lang w:eastAsia="ru-RU"/>
        </w:rPr>
        <w:t>свыше 600 000,00 руб.</w:t>
      </w:r>
      <w:r w:rsidRPr="009953FD">
        <w:rPr>
          <w:rFonts w:ascii="Times New Roman" w:eastAsia="Times New Roman" w:hAnsi="Times New Roman" w:cs="Times New Roman"/>
          <w:color w:val="000000"/>
          <w:sz w:val="28"/>
          <w:szCs w:val="28"/>
          <w:lang w:eastAsia="ru-RU"/>
        </w:rPr>
        <w:t xml:space="preserve">, </w:t>
      </w:r>
      <w:r w:rsidR="00383851" w:rsidRPr="009953FD">
        <w:rPr>
          <w:rFonts w:ascii="Times New Roman" w:eastAsia="Times New Roman" w:hAnsi="Times New Roman" w:cs="Times New Roman"/>
          <w:color w:val="000000"/>
          <w:sz w:val="28"/>
          <w:szCs w:val="28"/>
          <w:lang w:eastAsia="ru-RU"/>
        </w:rPr>
        <w:t xml:space="preserve">путем проведения </w:t>
      </w:r>
      <w:r w:rsidRPr="009953FD">
        <w:rPr>
          <w:rFonts w:ascii="Times New Roman" w:eastAsia="Times New Roman" w:hAnsi="Times New Roman" w:cs="Times New Roman"/>
          <w:color w:val="000000"/>
          <w:sz w:val="28"/>
          <w:szCs w:val="28"/>
          <w:lang w:eastAsia="ru-RU"/>
        </w:rPr>
        <w:t>ценово</w:t>
      </w:r>
      <w:r w:rsidR="00383851" w:rsidRPr="009953FD">
        <w:rPr>
          <w:rFonts w:ascii="Times New Roman" w:eastAsia="Times New Roman" w:hAnsi="Times New Roman" w:cs="Times New Roman"/>
          <w:color w:val="000000"/>
          <w:sz w:val="28"/>
          <w:szCs w:val="28"/>
          <w:lang w:eastAsia="ru-RU"/>
        </w:rPr>
        <w:t>го</w:t>
      </w:r>
      <w:r w:rsidRPr="009953FD">
        <w:rPr>
          <w:rFonts w:ascii="Times New Roman" w:eastAsia="Times New Roman" w:hAnsi="Times New Roman" w:cs="Times New Roman"/>
          <w:color w:val="000000"/>
          <w:sz w:val="28"/>
          <w:szCs w:val="28"/>
          <w:lang w:eastAsia="ru-RU"/>
        </w:rPr>
        <w:t xml:space="preserve"> запрос</w:t>
      </w:r>
      <w:r w:rsidR="00383851" w:rsidRPr="009953FD">
        <w:rPr>
          <w:rFonts w:ascii="Times New Roman" w:eastAsia="Times New Roman" w:hAnsi="Times New Roman" w:cs="Times New Roman"/>
          <w:color w:val="000000"/>
          <w:sz w:val="28"/>
          <w:szCs w:val="28"/>
          <w:lang w:eastAsia="ru-RU"/>
        </w:rPr>
        <w:t>а</w:t>
      </w:r>
      <w:r w:rsidRPr="009953FD">
        <w:rPr>
          <w:rFonts w:ascii="Times New Roman" w:eastAsia="Times New Roman" w:hAnsi="Times New Roman" w:cs="Times New Roman"/>
          <w:color w:val="000000"/>
          <w:sz w:val="28"/>
          <w:szCs w:val="28"/>
          <w:lang w:eastAsia="ru-RU"/>
        </w:rPr>
        <w:t xml:space="preserve"> в электронном виде, предусматривающий возможность участия нескольких участников закупки.</w:t>
      </w:r>
    </w:p>
    <w:p w14:paraId="2D211B5D" w14:textId="5D926C5C"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xml:space="preserve">В целях соблюдения принципов информационной открытости закупки, равноправия, справедливости, отсутствия дискриминации, целевого и экономически эффективного расходования денежных средств, отсутствия ограничений допуска к участию в закупке путем установления </w:t>
      </w:r>
      <w:proofErr w:type="spellStart"/>
      <w:r w:rsidRPr="009953FD">
        <w:rPr>
          <w:rFonts w:ascii="Times New Roman" w:eastAsia="Times New Roman" w:hAnsi="Times New Roman" w:cs="Times New Roman"/>
          <w:color w:val="000000"/>
          <w:sz w:val="28"/>
          <w:szCs w:val="28"/>
          <w:lang w:eastAsia="ru-RU"/>
        </w:rPr>
        <w:t>неизмеряемых</w:t>
      </w:r>
      <w:proofErr w:type="spellEnd"/>
      <w:r w:rsidRPr="009953FD">
        <w:rPr>
          <w:rFonts w:ascii="Times New Roman" w:eastAsia="Times New Roman" w:hAnsi="Times New Roman" w:cs="Times New Roman"/>
          <w:color w:val="000000"/>
          <w:sz w:val="28"/>
          <w:szCs w:val="28"/>
          <w:lang w:eastAsia="ru-RU"/>
        </w:rPr>
        <w:t xml:space="preserve"> требований к участникам закупки данный способ закупки проводится в электронном виде, в соответствии с регламентом электронной торговой площадки.</w:t>
      </w:r>
    </w:p>
    <w:p w14:paraId="6A2399BF" w14:textId="5EA5C8AF"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14:paraId="72CE21DB"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14:paraId="68F5B6DB" w14:textId="1910CEBF"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574E9C5"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Информационная карта ценового запроса может содержать:</w:t>
      </w:r>
    </w:p>
    <w:p w14:paraId="6138E7DB"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предмет ценового запроса;</w:t>
      </w:r>
    </w:p>
    <w:p w14:paraId="5F23ACBA"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дата рассмотрения предложений участников такой закупки и подведения итогов такой закупки;</w:t>
      </w:r>
    </w:p>
    <w:p w14:paraId="76A6322F"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порядок, дата начала, дата и время окончания срока подачи заявок на участие в закупке и порядок подведения итогов такой закупки;</w:t>
      </w:r>
    </w:p>
    <w:p w14:paraId="60E03460"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требование, что участниками ценового запроса могут являться только субъекты малого и среднего предпринимательства (при необходимости);</w:t>
      </w:r>
    </w:p>
    <w:p w14:paraId="14463818"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требования к участникам закупки;</w:t>
      </w:r>
    </w:p>
    <w:p w14:paraId="64E2B5CD"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Заказчик вправе установить в информационной карте ценового запроса порядок оценки заявок на участие в закупке;</w:t>
      </w:r>
    </w:p>
    <w:p w14:paraId="14F1967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1325203B"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место, условия и сроки поставки товара, выполнения работ, оказания услуг;</w:t>
      </w:r>
    </w:p>
    <w:p w14:paraId="12522D3C" w14:textId="5002D4C3" w:rsidR="0065637B" w:rsidRPr="009953FD" w:rsidRDefault="00000000">
      <w:pPr>
        <w:spacing w:after="0" w:line="240" w:lineRule="auto"/>
        <w:ind w:firstLine="567"/>
        <w:jc w:val="both"/>
        <w:rPr>
          <w:rFonts w:ascii="Times New Roman" w:eastAsia="Times New Roman" w:hAnsi="Times New Roman" w:cs="Times New Roman"/>
          <w:sz w:val="28"/>
          <w:szCs w:val="28"/>
          <w:lang w:eastAsia="ru-RU"/>
        </w:rPr>
      </w:pPr>
      <w:r w:rsidRPr="009953FD">
        <w:rPr>
          <w:rFonts w:ascii="Times New Roman" w:eastAsia="Times New Roman" w:hAnsi="Times New Roman" w:cs="Times New Roman"/>
          <w:sz w:val="28"/>
          <w:szCs w:val="28"/>
          <w:lang w:eastAsia="ru-RU"/>
        </w:rPr>
        <w:t>•</w:t>
      </w:r>
      <w:r w:rsidRPr="009953FD">
        <w:rPr>
          <w:rFonts w:ascii="Times New Roman" w:eastAsia="Times New Roman" w:hAnsi="Times New Roman" w:cs="Times New Roman"/>
          <w:sz w:val="28"/>
          <w:szCs w:val="28"/>
          <w:lang w:eastAsia="ru-RU"/>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59E1A4E"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форму, сроки и порядок оплаты товара, работы, услуги;</w:t>
      </w:r>
    </w:p>
    <w:p w14:paraId="4D64156D"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рекомендуемую форму ценового предложения;</w:t>
      </w:r>
    </w:p>
    <w:p w14:paraId="1396D07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проект договора.</w:t>
      </w:r>
    </w:p>
    <w:p w14:paraId="1BC72A5D"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lastRenderedPageBreak/>
        <w:t>4)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2B0E4D0"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746CDCA"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12518A23"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6) Заказчик формирует ценовой запрос средствами электронной торговой площадки.</w:t>
      </w:r>
    </w:p>
    <w:p w14:paraId="5D2D2CB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7) 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918632F"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8) 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27A1D698"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9)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06B25ADE"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3549B5E"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xml:space="preserve">11) Участник, чье предложение признано лучшим, должен подписать договор и направить его заказчику вместе с документами, указанными в </w:t>
      </w:r>
      <w:proofErr w:type="spellStart"/>
      <w:r w:rsidRPr="009953FD">
        <w:rPr>
          <w:rFonts w:ascii="Times New Roman" w:eastAsia="Times New Roman" w:hAnsi="Times New Roman" w:cs="Times New Roman"/>
          <w:color w:val="000000"/>
          <w:sz w:val="28"/>
          <w:szCs w:val="28"/>
          <w:lang w:eastAsia="ru-RU"/>
        </w:rPr>
        <w:t>п.п</w:t>
      </w:r>
      <w:proofErr w:type="spellEnd"/>
      <w:r w:rsidRPr="009953FD">
        <w:rPr>
          <w:rFonts w:ascii="Times New Roman" w:eastAsia="Times New Roman" w:hAnsi="Times New Roman" w:cs="Times New Roman"/>
          <w:color w:val="000000"/>
          <w:sz w:val="28"/>
          <w:szCs w:val="28"/>
          <w:lang w:eastAsia="ru-RU"/>
        </w:rPr>
        <w:t xml:space="preserve"> 10 настоящего Раздела, в срок, указанный заказчиком.</w:t>
      </w:r>
    </w:p>
    <w:p w14:paraId="5FD918C6"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xml:space="preserve">12) Если подписанный договор и требуемые в соответствии с </w:t>
      </w:r>
      <w:proofErr w:type="spellStart"/>
      <w:r w:rsidRPr="009953FD">
        <w:rPr>
          <w:rFonts w:ascii="Times New Roman" w:eastAsia="Times New Roman" w:hAnsi="Times New Roman" w:cs="Times New Roman"/>
          <w:color w:val="000000"/>
          <w:sz w:val="28"/>
          <w:szCs w:val="28"/>
          <w:lang w:eastAsia="ru-RU"/>
        </w:rPr>
        <w:t>п.п</w:t>
      </w:r>
      <w:proofErr w:type="spellEnd"/>
      <w:r w:rsidRPr="009953FD">
        <w:rPr>
          <w:rFonts w:ascii="Times New Roman" w:eastAsia="Times New Roman" w:hAnsi="Times New Roman" w:cs="Times New Roman"/>
          <w:color w:val="000000"/>
          <w:sz w:val="28"/>
          <w:szCs w:val="28"/>
          <w:lang w:eastAsia="ru-RU"/>
        </w:rPr>
        <w:t xml:space="preserve">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698438B"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3A63ED49" w14:textId="250A07A1" w:rsidR="0065637B" w:rsidRPr="009953FD" w:rsidRDefault="00000000">
      <w:pPr>
        <w:spacing w:after="0" w:line="240" w:lineRule="auto"/>
        <w:ind w:firstLine="567"/>
        <w:jc w:val="both"/>
        <w:rPr>
          <w:rFonts w:ascii="Times New Roman" w:eastAsia="Times New Roman" w:hAnsi="Times New Roman" w:cs="Times New Roman"/>
          <w:sz w:val="28"/>
          <w:szCs w:val="28"/>
          <w:lang w:eastAsia="ru-RU"/>
        </w:rPr>
      </w:pPr>
      <w:r w:rsidRPr="009953FD">
        <w:rPr>
          <w:rFonts w:ascii="Times New Roman" w:eastAsia="Times New Roman" w:hAnsi="Times New Roman" w:cs="Times New Roman"/>
          <w:color w:val="000000"/>
          <w:sz w:val="28"/>
          <w:szCs w:val="28"/>
          <w:lang w:eastAsia="ru-RU"/>
        </w:rPr>
        <w:lastRenderedPageBreak/>
        <w:t xml:space="preserve">14). Если ценовой запрос не состоялся, заказчик вправе объявить новый ценовой запрос или заключить </w:t>
      </w:r>
      <w:r w:rsidRPr="009953FD">
        <w:rPr>
          <w:rFonts w:ascii="Times New Roman" w:eastAsia="Times New Roman" w:hAnsi="Times New Roman" w:cs="Times New Roman"/>
          <w:sz w:val="28"/>
          <w:szCs w:val="28"/>
          <w:lang w:eastAsia="ru-RU"/>
        </w:rPr>
        <w:t xml:space="preserve">договор </w:t>
      </w:r>
      <w:r w:rsidR="005B794E" w:rsidRPr="009953FD">
        <w:rPr>
          <w:rFonts w:ascii="Times New Roman" w:eastAsia="Times New Roman" w:hAnsi="Times New Roman" w:cs="Times New Roman"/>
          <w:sz w:val="28"/>
          <w:szCs w:val="28"/>
          <w:lang w:eastAsia="ru-RU"/>
        </w:rPr>
        <w:t>на основании несостоявшегося ценового запроса на тех же условиях с любым учреждением</w:t>
      </w:r>
      <w:r w:rsidRPr="009953FD">
        <w:rPr>
          <w:rFonts w:ascii="Times New Roman" w:eastAsia="Times New Roman" w:hAnsi="Times New Roman" w:cs="Times New Roman"/>
          <w:sz w:val="28"/>
          <w:szCs w:val="28"/>
          <w:lang w:eastAsia="ru-RU"/>
        </w:rPr>
        <w:t>.</w:t>
      </w:r>
    </w:p>
    <w:p w14:paraId="2692CF6E"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 Заявка на участие в ценовом запросе должна включать:</w:t>
      </w:r>
    </w:p>
    <w:p w14:paraId="692C747E"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697DF531" w14:textId="2E6F7EC9" w:rsidR="0065637B" w:rsidRPr="009953FD" w:rsidRDefault="001876CD">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2.1) при размещении закупки на поставку товара:</w:t>
      </w:r>
    </w:p>
    <w:p w14:paraId="20343677"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а) согласие участника процедуры закупки на поставку товара в случае:</w:t>
      </w:r>
    </w:p>
    <w:p w14:paraId="0E1A28A8"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C967C1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4225325"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3DC8A68" w14:textId="1DE8609C" w:rsidR="0065637B" w:rsidRPr="009953FD" w:rsidRDefault="001876CD">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EB69B0F" w14:textId="7A4F0901" w:rsidR="0065637B" w:rsidRPr="009953FD" w:rsidRDefault="001876CD">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2.3) при размещении закупки на выполнение работ, оказание услуг для выполнения, оказания которых используется товар:</w:t>
      </w:r>
    </w:p>
    <w:p w14:paraId="3E678224" w14:textId="3E32E6F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согласие, предусмотренное пунктом 2</w:t>
      </w:r>
      <w:r w:rsidR="001876CD" w:rsidRPr="009953FD">
        <w:rPr>
          <w:rFonts w:ascii="Times New Roman" w:eastAsia="Times New Roman" w:hAnsi="Times New Roman" w:cs="Times New Roman"/>
          <w:color w:val="000000"/>
          <w:sz w:val="28"/>
          <w:szCs w:val="28"/>
          <w:lang w:eastAsia="ru-RU"/>
        </w:rPr>
        <w:t>.2</w:t>
      </w:r>
      <w:r w:rsidRPr="009953FD">
        <w:rPr>
          <w:rFonts w:ascii="Times New Roman" w:eastAsia="Times New Roman" w:hAnsi="Times New Roman" w:cs="Times New Roman"/>
          <w:color w:val="000000"/>
          <w:sz w:val="28"/>
          <w:szCs w:val="28"/>
          <w:lang w:eastAsia="ru-RU"/>
        </w:rPr>
        <w:t xml:space="preserve">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w:t>
      </w:r>
      <w:r w:rsidR="001876CD" w:rsidRPr="009953FD">
        <w:rPr>
          <w:rFonts w:ascii="Times New Roman" w:eastAsia="Times New Roman" w:hAnsi="Times New Roman" w:cs="Times New Roman"/>
          <w:color w:val="000000"/>
          <w:sz w:val="28"/>
          <w:szCs w:val="28"/>
          <w:lang w:eastAsia="ru-RU"/>
        </w:rPr>
        <w:t>.2</w:t>
      </w:r>
      <w:r w:rsidRPr="009953FD">
        <w:rPr>
          <w:rFonts w:ascii="Times New Roman" w:eastAsia="Times New Roman" w:hAnsi="Times New Roman" w:cs="Times New Roman"/>
          <w:color w:val="000000"/>
          <w:sz w:val="28"/>
          <w:szCs w:val="28"/>
          <w:lang w:eastAsia="ru-RU"/>
        </w:rPr>
        <w:t xml:space="preserve">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F863F0" w14:textId="293263CB"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согласие, предусмотренное пунктом 2</w:t>
      </w:r>
      <w:r w:rsidR="001876CD" w:rsidRPr="009953FD">
        <w:rPr>
          <w:rFonts w:ascii="Times New Roman" w:eastAsia="Times New Roman" w:hAnsi="Times New Roman" w:cs="Times New Roman"/>
          <w:color w:val="000000"/>
          <w:sz w:val="28"/>
          <w:szCs w:val="28"/>
          <w:lang w:eastAsia="ru-RU"/>
        </w:rPr>
        <w:t>.2</w:t>
      </w:r>
      <w:r w:rsidRPr="009953FD">
        <w:rPr>
          <w:rFonts w:ascii="Times New Roman" w:eastAsia="Times New Roman" w:hAnsi="Times New Roman" w:cs="Times New Roman"/>
          <w:color w:val="000000"/>
          <w:sz w:val="28"/>
          <w:szCs w:val="28"/>
          <w:lang w:eastAsia="ru-RU"/>
        </w:rPr>
        <w:t xml:space="preserve">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B1EC542"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lastRenderedPageBreak/>
        <w:t>-</w:t>
      </w:r>
      <w:r w:rsidRPr="009953FD">
        <w:rPr>
          <w:rFonts w:ascii="Times New Roman" w:eastAsia="Times New Roman" w:hAnsi="Times New Roman" w:cs="Times New Roman"/>
          <w:color w:val="000000"/>
          <w:sz w:val="28"/>
          <w:szCs w:val="28"/>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6822B00"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3AB8776B"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1CA043C"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документ, подтверждающий полномочия лица на осуществление действий от имени участника закупки;</w:t>
      </w:r>
    </w:p>
    <w:p w14:paraId="4E114CC2"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документ (декларацию) о соответствии участника закупки следующим требованиям:</w:t>
      </w:r>
    </w:p>
    <w:p w14:paraId="08BA9BF3"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w:t>
      </w:r>
      <w:r w:rsidRPr="009953FD">
        <w:rPr>
          <w:rFonts w:ascii="Times New Roman" w:eastAsia="Times New Roman" w:hAnsi="Times New Roman" w:cs="Times New Roman"/>
          <w:color w:val="000000"/>
          <w:sz w:val="28"/>
          <w:szCs w:val="28"/>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9FD7B36"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2)</w:t>
      </w:r>
      <w:r w:rsidRPr="009953FD">
        <w:rPr>
          <w:rFonts w:ascii="Times New Roman" w:eastAsia="Times New Roman" w:hAnsi="Times New Roman" w:cs="Times New Roman"/>
          <w:color w:val="000000"/>
          <w:sz w:val="28"/>
          <w:szCs w:val="28"/>
          <w:lang w:eastAsia="ru-RU"/>
        </w:rPr>
        <w:tab/>
        <w:t>участник закупки - юридическое лицо не находится в процессе ликвидации;</w:t>
      </w:r>
    </w:p>
    <w:p w14:paraId="0C6CC0D4"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3)</w:t>
      </w:r>
      <w:r w:rsidRPr="009953FD">
        <w:rPr>
          <w:rFonts w:ascii="Times New Roman" w:eastAsia="Times New Roman" w:hAnsi="Times New Roman" w:cs="Times New Roman"/>
          <w:color w:val="000000"/>
          <w:sz w:val="28"/>
          <w:szCs w:val="28"/>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32E4262"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4)</w:t>
      </w:r>
      <w:r w:rsidRPr="009953FD">
        <w:rPr>
          <w:rFonts w:ascii="Times New Roman" w:eastAsia="Times New Roman" w:hAnsi="Times New Roman" w:cs="Times New Roman"/>
          <w:color w:val="000000"/>
          <w:sz w:val="28"/>
          <w:szCs w:val="28"/>
          <w:lang w:eastAsia="ru-RU"/>
        </w:rPr>
        <w:tab/>
      </w:r>
      <w:proofErr w:type="spellStart"/>
      <w:r w:rsidRPr="009953FD">
        <w:rPr>
          <w:rFonts w:ascii="Times New Roman" w:eastAsia="Times New Roman" w:hAnsi="Times New Roman" w:cs="Times New Roman"/>
          <w:color w:val="000000"/>
          <w:sz w:val="28"/>
          <w:szCs w:val="28"/>
          <w:lang w:eastAsia="ru-RU"/>
        </w:rPr>
        <w:t>неприостановление</w:t>
      </w:r>
      <w:proofErr w:type="spellEnd"/>
      <w:r w:rsidRPr="009953FD">
        <w:rPr>
          <w:rFonts w:ascii="Times New Roman" w:eastAsia="Times New Roman" w:hAnsi="Times New Roman" w:cs="Times New Roman"/>
          <w:color w:val="000000"/>
          <w:sz w:val="28"/>
          <w:szCs w:val="28"/>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0B57A5F"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5)</w:t>
      </w:r>
      <w:r w:rsidRPr="009953FD">
        <w:rPr>
          <w:rFonts w:ascii="Times New Roman" w:eastAsia="Times New Roman" w:hAnsi="Times New Roman" w:cs="Times New Roman"/>
          <w:color w:val="000000"/>
          <w:sz w:val="28"/>
          <w:szCs w:val="28"/>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24875F"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6)</w:t>
      </w:r>
      <w:r w:rsidRPr="009953FD">
        <w:rPr>
          <w:rFonts w:ascii="Times New Roman" w:eastAsia="Times New Roman" w:hAnsi="Times New Roman" w:cs="Times New Roman"/>
          <w:color w:val="000000"/>
          <w:sz w:val="28"/>
          <w:szCs w:val="28"/>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9953FD">
        <w:rPr>
          <w:rFonts w:ascii="Times New Roman" w:eastAsia="Times New Roman" w:hAnsi="Times New Roman" w:cs="Times New Roman"/>
          <w:color w:val="000000"/>
          <w:sz w:val="28"/>
          <w:szCs w:val="28"/>
          <w:lang w:eastAsia="ru-RU"/>
        </w:rPr>
        <w:lastRenderedPageBreak/>
        <w:t>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6A20D3"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7)</w:t>
      </w:r>
      <w:r w:rsidRPr="009953FD">
        <w:rPr>
          <w:rFonts w:ascii="Times New Roman" w:eastAsia="Times New Roman" w:hAnsi="Times New Roman" w:cs="Times New Roman"/>
          <w:color w:val="000000"/>
          <w:sz w:val="28"/>
          <w:szCs w:val="28"/>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7A2C46"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8)</w:t>
      </w:r>
      <w:r w:rsidRPr="009953FD">
        <w:rPr>
          <w:rFonts w:ascii="Times New Roman" w:eastAsia="Times New Roman" w:hAnsi="Times New Roman" w:cs="Times New Roman"/>
          <w:color w:val="000000"/>
          <w:sz w:val="28"/>
          <w:szCs w:val="28"/>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901496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9)</w:t>
      </w:r>
      <w:r w:rsidRPr="009953FD">
        <w:rPr>
          <w:rFonts w:ascii="Times New Roman" w:eastAsia="Times New Roman" w:hAnsi="Times New Roman" w:cs="Times New Roman"/>
          <w:color w:val="000000"/>
          <w:sz w:val="28"/>
          <w:szCs w:val="28"/>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68E0D0"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10)</w:t>
      </w:r>
      <w:r w:rsidRPr="009953FD">
        <w:rPr>
          <w:rFonts w:ascii="Times New Roman" w:eastAsia="Times New Roman" w:hAnsi="Times New Roman" w:cs="Times New Roman"/>
          <w:color w:val="000000"/>
          <w:sz w:val="28"/>
          <w:szCs w:val="28"/>
          <w:lang w:eastAsia="ru-RU"/>
        </w:rPr>
        <w:tab/>
        <w:t>отсутствие между участником закупки и заказчиком конфликта интересов;</w:t>
      </w:r>
    </w:p>
    <w:p w14:paraId="2F85457C"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11)</w:t>
      </w:r>
      <w:r w:rsidRPr="009953FD">
        <w:rPr>
          <w:rFonts w:ascii="Times New Roman" w:eastAsia="Times New Roman" w:hAnsi="Times New Roman" w:cs="Times New Roman"/>
          <w:color w:val="000000"/>
          <w:sz w:val="28"/>
          <w:szCs w:val="28"/>
          <w:lang w:eastAsia="ru-RU"/>
        </w:rPr>
        <w:tab/>
        <w:t>участник закупки не является офшорной компанией;</w:t>
      </w:r>
    </w:p>
    <w:p w14:paraId="26C76930"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12)</w:t>
      </w:r>
      <w:r w:rsidRPr="009953FD">
        <w:rPr>
          <w:rFonts w:ascii="Times New Roman" w:eastAsia="Times New Roman" w:hAnsi="Times New Roman" w:cs="Times New Roman"/>
          <w:color w:val="000000"/>
          <w:sz w:val="28"/>
          <w:szCs w:val="28"/>
          <w:lang w:eastAsia="ru-RU"/>
        </w:rPr>
        <w:tab/>
        <w:t>отсутствие у участника закупки ограничений для участия в закупках, установленных законодательством Российской Федерации;</w:t>
      </w:r>
    </w:p>
    <w:p w14:paraId="4B1B0BD3"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7A17461"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w:t>
      </w:r>
      <w:r w:rsidRPr="009953FD">
        <w:rPr>
          <w:rFonts w:ascii="Times New Roman" w:eastAsia="Times New Roman" w:hAnsi="Times New Roman" w:cs="Times New Roman"/>
          <w:color w:val="000000"/>
          <w:sz w:val="28"/>
          <w:szCs w:val="28"/>
          <w:lang w:eastAsia="ru-RU"/>
        </w:rPr>
        <w:tab/>
        <w:t>и иные информацию и сведения, установленные в информационной карте ценового запроса в электронном виде.</w:t>
      </w:r>
    </w:p>
    <w:p w14:paraId="37FAA3C7"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3. Заказчик, Комиссия по закупкам вправе отказать в дальнейшем участии в закупке (отклонить заявку участника закупки) на основании:</w:t>
      </w:r>
    </w:p>
    <w:p w14:paraId="2569CA68"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выявлено несоответствие участника хотя бы одному из требований, перечисленных в информационной карте ценового запроса;</w:t>
      </w:r>
    </w:p>
    <w:p w14:paraId="6686CBB3"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участник закупки и (или) его заявка не соответствуют иным требованиям информационной карты ценового запроса или настоящего Положения;</w:t>
      </w:r>
    </w:p>
    <w:p w14:paraId="5C417CA6"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участник закупки не представил документы, необходимые для участия в процедуре закупки;</w:t>
      </w:r>
    </w:p>
    <w:p w14:paraId="5757D85A"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013CBAF" w14:textId="77777777" w:rsidR="0065637B" w:rsidRPr="009953FD" w:rsidRDefault="00000000">
      <w:pPr>
        <w:spacing w:after="0" w:line="240" w:lineRule="auto"/>
        <w:ind w:firstLine="567"/>
        <w:jc w:val="both"/>
        <w:rPr>
          <w:rFonts w:ascii="Times New Roman" w:eastAsia="Times New Roman" w:hAnsi="Times New Roman" w:cs="Times New Roman"/>
          <w:sz w:val="28"/>
          <w:szCs w:val="28"/>
          <w:lang w:eastAsia="ru-RU"/>
        </w:rPr>
      </w:pPr>
      <w:r w:rsidRPr="009953FD">
        <w:rPr>
          <w:rFonts w:ascii="Times New Roman" w:eastAsia="Times New Roman" w:hAnsi="Times New Roman" w:cs="Times New Roman"/>
          <w:sz w:val="28"/>
          <w:szCs w:val="28"/>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7279F45A"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lastRenderedPageBreak/>
        <w:t>4.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4BA02398" w14:textId="77777777"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5. В случае выявления фактов, предусмотренных в п. 3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598264A5" w14:textId="1CFE3E78" w:rsidR="0065637B" w:rsidRPr="009953FD" w:rsidRDefault="00000000">
      <w:pPr>
        <w:spacing w:after="0" w:line="240" w:lineRule="auto"/>
        <w:ind w:firstLine="567"/>
        <w:jc w:val="both"/>
        <w:rPr>
          <w:rFonts w:ascii="Times New Roman" w:eastAsia="Times New Roman" w:hAnsi="Times New Roman" w:cs="Times New Roman"/>
          <w:color w:val="000000"/>
          <w:sz w:val="28"/>
          <w:szCs w:val="28"/>
          <w:lang w:eastAsia="ru-RU"/>
        </w:rPr>
      </w:pPr>
      <w:r w:rsidRPr="009953FD">
        <w:rPr>
          <w:rFonts w:ascii="Times New Roman" w:eastAsia="Times New Roman" w:hAnsi="Times New Roman" w:cs="Times New Roman"/>
          <w:color w:val="000000"/>
          <w:sz w:val="28"/>
          <w:szCs w:val="28"/>
          <w:lang w:eastAsia="ru-RU"/>
        </w:rPr>
        <w:t>6.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на сайте электронной торговой площадки, на которой проводиться ценовой запрос в электронном виде.</w:t>
      </w:r>
    </w:p>
    <w:p w14:paraId="7A5BF364" w14:textId="77777777" w:rsidR="0065637B" w:rsidRPr="009953FD" w:rsidRDefault="0065637B">
      <w:pPr>
        <w:pStyle w:val="22"/>
        <w:shd w:val="clear" w:color="auto" w:fill="auto"/>
        <w:tabs>
          <w:tab w:val="left" w:pos="0"/>
          <w:tab w:val="left" w:pos="1573"/>
        </w:tabs>
        <w:spacing w:before="0" w:line="240" w:lineRule="auto"/>
      </w:pPr>
    </w:p>
    <w:p w14:paraId="34954149" w14:textId="77777777" w:rsidR="0065637B" w:rsidRDefault="0065637B">
      <w:pPr>
        <w:spacing w:after="0" w:line="240" w:lineRule="auto"/>
        <w:rPr>
          <w:sz w:val="28"/>
          <w:szCs w:val="28"/>
          <w:highlight w:val="yellow"/>
        </w:rPr>
      </w:pPr>
    </w:p>
    <w:sectPr w:rsidR="0065637B">
      <w:pgSz w:w="12240" w:h="15840"/>
      <w:pgMar w:top="851" w:right="616" w:bottom="851" w:left="1134" w:header="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62F5" w14:textId="77777777" w:rsidR="00201B0C" w:rsidRDefault="00201B0C">
      <w:pPr>
        <w:spacing w:line="240" w:lineRule="auto"/>
      </w:pPr>
      <w:r>
        <w:separator/>
      </w:r>
    </w:p>
  </w:endnote>
  <w:endnote w:type="continuationSeparator" w:id="0">
    <w:p w14:paraId="4F3F004C" w14:textId="77777777" w:rsidR="00201B0C" w:rsidRDefault="00201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default"/>
    <w:sig w:usb0="04000687" w:usb1="00000000" w:usb2="00000000" w:usb3="00000000" w:csb0="2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63408"/>
      <w:docPartObj>
        <w:docPartGallery w:val="AutoText"/>
      </w:docPartObj>
    </w:sdtPr>
    <w:sdtContent>
      <w:p w14:paraId="74A513EE" w14:textId="77777777" w:rsidR="0065637B" w:rsidRDefault="00000000">
        <w:pPr>
          <w:pStyle w:val="a5"/>
          <w:jc w:val="right"/>
        </w:pPr>
        <w:r>
          <w:fldChar w:fldCharType="begin"/>
        </w:r>
        <w:r>
          <w:instrText>PAGE   \* MERGEFORMAT</w:instrText>
        </w:r>
        <w:r>
          <w:fldChar w:fldCharType="separate"/>
        </w:r>
        <w:r>
          <w:t>2</w:t>
        </w:r>
        <w:r>
          <w:fldChar w:fldCharType="end"/>
        </w:r>
      </w:p>
    </w:sdtContent>
  </w:sdt>
  <w:p w14:paraId="7BFA9675" w14:textId="77777777" w:rsidR="0065637B" w:rsidRDefault="006563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7405" w14:textId="77777777" w:rsidR="00201B0C" w:rsidRDefault="00201B0C">
      <w:pPr>
        <w:spacing w:after="0"/>
      </w:pPr>
      <w:r>
        <w:separator/>
      </w:r>
    </w:p>
  </w:footnote>
  <w:footnote w:type="continuationSeparator" w:id="0">
    <w:p w14:paraId="3DA7F155" w14:textId="77777777" w:rsidR="00201B0C" w:rsidRDefault="00201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451"/>
    <w:multiLevelType w:val="multilevel"/>
    <w:tmpl w:val="1A4F0451"/>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59237D"/>
    <w:multiLevelType w:val="multilevel"/>
    <w:tmpl w:val="5059237D"/>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905ED9"/>
    <w:multiLevelType w:val="multilevel"/>
    <w:tmpl w:val="58905ED9"/>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2F3090"/>
    <w:multiLevelType w:val="multilevel"/>
    <w:tmpl w:val="5C2F3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865D59"/>
    <w:multiLevelType w:val="multilevel"/>
    <w:tmpl w:val="5F865D59"/>
    <w:lvl w:ilvl="0">
      <w:start w:val="2"/>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7E5A6C"/>
    <w:multiLevelType w:val="multilevel"/>
    <w:tmpl w:val="617E5A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0C4DB3"/>
    <w:multiLevelType w:val="multilevel"/>
    <w:tmpl w:val="700C4DB3"/>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073AFD"/>
    <w:multiLevelType w:val="multilevel"/>
    <w:tmpl w:val="7D073AFD"/>
    <w:lvl w:ilvl="0">
      <w:start w:val="6"/>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2248030">
    <w:abstractNumId w:val="3"/>
  </w:num>
  <w:num w:numId="2" w16cid:durableId="2110660537">
    <w:abstractNumId w:val="6"/>
  </w:num>
  <w:num w:numId="3" w16cid:durableId="1236432936">
    <w:abstractNumId w:val="1"/>
  </w:num>
  <w:num w:numId="4" w16cid:durableId="1464158714">
    <w:abstractNumId w:val="2"/>
  </w:num>
  <w:num w:numId="5" w16cid:durableId="1956407122">
    <w:abstractNumId w:val="5"/>
  </w:num>
  <w:num w:numId="6" w16cid:durableId="1844473979">
    <w:abstractNumId w:val="0"/>
  </w:num>
  <w:num w:numId="7" w16cid:durableId="185024572">
    <w:abstractNumId w:val="4"/>
  </w:num>
  <w:num w:numId="8" w16cid:durableId="967468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9F"/>
    <w:rsid w:val="00043045"/>
    <w:rsid w:val="00070242"/>
    <w:rsid w:val="000D5F85"/>
    <w:rsid w:val="001777CC"/>
    <w:rsid w:val="001876CD"/>
    <w:rsid w:val="001A3F8C"/>
    <w:rsid w:val="00201B0C"/>
    <w:rsid w:val="002055ED"/>
    <w:rsid w:val="00223C35"/>
    <w:rsid w:val="00263427"/>
    <w:rsid w:val="00334F87"/>
    <w:rsid w:val="003573C5"/>
    <w:rsid w:val="00383851"/>
    <w:rsid w:val="003B6224"/>
    <w:rsid w:val="003C5F19"/>
    <w:rsid w:val="00427C95"/>
    <w:rsid w:val="004961EF"/>
    <w:rsid w:val="004A4BDD"/>
    <w:rsid w:val="004D63B0"/>
    <w:rsid w:val="004E38D2"/>
    <w:rsid w:val="00517D93"/>
    <w:rsid w:val="00524AA7"/>
    <w:rsid w:val="00530BB3"/>
    <w:rsid w:val="00563493"/>
    <w:rsid w:val="005A5155"/>
    <w:rsid w:val="005B3960"/>
    <w:rsid w:val="005B794E"/>
    <w:rsid w:val="006057FE"/>
    <w:rsid w:val="00621C59"/>
    <w:rsid w:val="00630DC5"/>
    <w:rsid w:val="00650B99"/>
    <w:rsid w:val="0065637B"/>
    <w:rsid w:val="00662FB9"/>
    <w:rsid w:val="0068476C"/>
    <w:rsid w:val="00711C9C"/>
    <w:rsid w:val="00734233"/>
    <w:rsid w:val="0074642A"/>
    <w:rsid w:val="007543D0"/>
    <w:rsid w:val="00765050"/>
    <w:rsid w:val="00832F1C"/>
    <w:rsid w:val="00863209"/>
    <w:rsid w:val="008701CB"/>
    <w:rsid w:val="00872975"/>
    <w:rsid w:val="0088606F"/>
    <w:rsid w:val="008B4874"/>
    <w:rsid w:val="00907214"/>
    <w:rsid w:val="0096028B"/>
    <w:rsid w:val="009953FD"/>
    <w:rsid w:val="009B2ACD"/>
    <w:rsid w:val="009E32BB"/>
    <w:rsid w:val="00A12996"/>
    <w:rsid w:val="00A522AF"/>
    <w:rsid w:val="00A93C2C"/>
    <w:rsid w:val="00AB7FDE"/>
    <w:rsid w:val="00B773C3"/>
    <w:rsid w:val="00BA189B"/>
    <w:rsid w:val="00BC76AF"/>
    <w:rsid w:val="00BF3DA3"/>
    <w:rsid w:val="00D92192"/>
    <w:rsid w:val="00DC6285"/>
    <w:rsid w:val="00DD69EB"/>
    <w:rsid w:val="00DE2D76"/>
    <w:rsid w:val="00DF328B"/>
    <w:rsid w:val="00E1466C"/>
    <w:rsid w:val="00E250D6"/>
    <w:rsid w:val="00E40192"/>
    <w:rsid w:val="00EA0E45"/>
    <w:rsid w:val="00EC3F54"/>
    <w:rsid w:val="00EE079F"/>
    <w:rsid w:val="00EF0EDE"/>
    <w:rsid w:val="00EF0F61"/>
    <w:rsid w:val="00F55B89"/>
    <w:rsid w:val="00FC488C"/>
    <w:rsid w:val="00FC68FB"/>
    <w:rsid w:val="00FD19D6"/>
    <w:rsid w:val="00FD27AB"/>
    <w:rsid w:val="64036E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3232"/>
  <w15:docId w15:val="{74B1FE3F-0F54-4F8F-8967-D0F5F89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Подпись к картинке_"/>
    <w:basedOn w:val="a0"/>
    <w:link w:val="a9"/>
    <w:qFormat/>
    <w:rPr>
      <w:rFonts w:ascii="Times New Roman" w:eastAsia="Times New Roman" w:hAnsi="Times New Roman" w:cs="Times New Roman"/>
      <w:sz w:val="28"/>
      <w:szCs w:val="28"/>
      <w:shd w:val="clear" w:color="auto" w:fill="FFFFFF"/>
    </w:rPr>
  </w:style>
  <w:style w:type="paragraph" w:customStyle="1" w:styleId="a9">
    <w:name w:val="Подпись к картинке"/>
    <w:basedOn w:val="a"/>
    <w:link w:val="a8"/>
    <w:qFormat/>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3">
    <w:name w:val="Основной текст (3)_"/>
    <w:basedOn w:val="a0"/>
    <w:link w:val="30"/>
    <w:qFormat/>
    <w:rPr>
      <w:rFonts w:ascii="Times New Roman" w:eastAsia="Times New Roman" w:hAnsi="Times New Roman" w:cs="Times New Roman"/>
      <w:b/>
      <w:bCs/>
      <w:sz w:val="40"/>
      <w:szCs w:val="40"/>
      <w:shd w:val="clear" w:color="auto" w:fill="FFFFFF"/>
    </w:rPr>
  </w:style>
  <w:style w:type="paragraph" w:customStyle="1" w:styleId="30">
    <w:name w:val="Основной текст (3)"/>
    <w:basedOn w:val="a"/>
    <w:link w:val="3"/>
    <w:pPr>
      <w:widowControl w:val="0"/>
      <w:shd w:val="clear" w:color="auto" w:fill="FFFFFF"/>
      <w:spacing w:before="3180" w:after="300" w:line="0" w:lineRule="atLeast"/>
      <w:jc w:val="center"/>
    </w:pPr>
    <w:rPr>
      <w:rFonts w:ascii="Times New Roman" w:eastAsia="Times New Roman" w:hAnsi="Times New Roman" w:cs="Times New Roman"/>
      <w:b/>
      <w:bCs/>
      <w:sz w:val="40"/>
      <w:szCs w:val="40"/>
    </w:rPr>
  </w:style>
  <w:style w:type="character" w:customStyle="1" w:styleId="4">
    <w:name w:val="Основной текст (4)_"/>
    <w:basedOn w:val="a0"/>
    <w:link w:val="40"/>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pPr>
      <w:widowControl w:val="0"/>
      <w:shd w:val="clear" w:color="auto" w:fill="FFFFFF"/>
      <w:spacing w:before="300" w:after="540" w:line="0" w:lineRule="atLeast"/>
      <w:jc w:val="center"/>
    </w:pPr>
    <w:rPr>
      <w:rFonts w:ascii="Times New Roman" w:eastAsia="Times New Roman" w:hAnsi="Times New Roman" w:cs="Times New Roman"/>
      <w:b/>
      <w:bCs/>
      <w:sz w:val="28"/>
      <w:szCs w:val="28"/>
    </w:rPr>
  </w:style>
  <w:style w:type="character" w:customStyle="1" w:styleId="5">
    <w:name w:val="Основной текст (5)_"/>
    <w:basedOn w:val="a0"/>
    <w:link w:val="50"/>
    <w:rPr>
      <w:rFonts w:ascii="Times New Roman" w:eastAsia="Times New Roman" w:hAnsi="Times New Roman" w:cs="Times New Roman"/>
      <w:sz w:val="40"/>
      <w:szCs w:val="40"/>
      <w:shd w:val="clear" w:color="auto" w:fill="FFFFFF"/>
    </w:rPr>
  </w:style>
  <w:style w:type="paragraph" w:customStyle="1" w:styleId="50">
    <w:name w:val="Основной текст (5)"/>
    <w:basedOn w:val="a"/>
    <w:link w:val="5"/>
    <w:pPr>
      <w:widowControl w:val="0"/>
      <w:shd w:val="clear" w:color="auto" w:fill="FFFFFF"/>
      <w:spacing w:before="540" w:after="0" w:line="461" w:lineRule="exact"/>
      <w:jc w:val="center"/>
    </w:pPr>
    <w:rPr>
      <w:rFonts w:ascii="Times New Roman" w:eastAsia="Times New Roman" w:hAnsi="Times New Roman" w:cs="Times New Roman"/>
      <w:sz w:val="40"/>
      <w:szCs w:val="40"/>
    </w:rPr>
  </w:style>
  <w:style w:type="character" w:customStyle="1" w:styleId="1">
    <w:name w:val="Заголовок №1_"/>
    <w:basedOn w:val="a0"/>
    <w:link w:val="10"/>
    <w:qFormat/>
    <w:rPr>
      <w:rFonts w:ascii="Times New Roman" w:eastAsia="Times New Roman" w:hAnsi="Times New Roman" w:cs="Times New Roman"/>
      <w:b/>
      <w:bCs/>
      <w:sz w:val="36"/>
      <w:szCs w:val="36"/>
      <w:shd w:val="clear" w:color="auto" w:fill="FFFFFF"/>
    </w:rPr>
  </w:style>
  <w:style w:type="paragraph" w:customStyle="1" w:styleId="10">
    <w:name w:val="Заголовок №1"/>
    <w:basedOn w:val="a"/>
    <w:link w:val="1"/>
    <w:qFormat/>
    <w:pPr>
      <w:widowControl w:val="0"/>
      <w:shd w:val="clear" w:color="auto" w:fill="FFFFFF"/>
      <w:spacing w:after="960" w:line="0" w:lineRule="atLeast"/>
      <w:jc w:val="center"/>
      <w:outlineLvl w:val="0"/>
    </w:pPr>
    <w:rPr>
      <w:rFonts w:ascii="Times New Roman" w:eastAsia="Times New Roman" w:hAnsi="Times New Roman" w:cs="Times New Roman"/>
      <w:b/>
      <w:bCs/>
      <w:sz w:val="36"/>
      <w:szCs w:val="36"/>
    </w:rPr>
  </w:style>
  <w:style w:type="character" w:customStyle="1" w:styleId="2">
    <w:name w:val="Заголовок №2_"/>
    <w:basedOn w:val="a0"/>
    <w:link w:val="20"/>
    <w:qFormat/>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qFormat/>
    <w:pPr>
      <w:widowControl w:val="0"/>
      <w:shd w:val="clear" w:color="auto" w:fill="FFFFFF"/>
      <w:spacing w:after="420" w:line="0" w:lineRule="atLeast"/>
      <w:jc w:val="center"/>
      <w:outlineLvl w:val="1"/>
    </w:pPr>
    <w:rPr>
      <w:rFonts w:ascii="Times New Roman" w:eastAsia="Times New Roman" w:hAnsi="Times New Roman" w:cs="Times New Roman"/>
      <w:b/>
      <w:bCs/>
      <w:sz w:val="28"/>
      <w:szCs w:val="28"/>
    </w:rPr>
  </w:style>
  <w:style w:type="character" w:customStyle="1" w:styleId="21">
    <w:name w:val="Основной текст (2)_"/>
    <w:basedOn w:val="a0"/>
    <w:link w:val="22"/>
    <w:qFormat/>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pPr>
      <w:widowControl w:val="0"/>
      <w:shd w:val="clear" w:color="auto" w:fill="FFFFFF"/>
      <w:spacing w:before="420" w:after="0" w:line="320" w:lineRule="exact"/>
      <w:jc w:val="both"/>
    </w:pPr>
    <w:rPr>
      <w:rFonts w:ascii="Times New Roman" w:eastAsia="Times New Roman" w:hAnsi="Times New Roman" w:cs="Times New Roman"/>
      <w:sz w:val="28"/>
      <w:szCs w:val="28"/>
    </w:rPr>
  </w:style>
  <w:style w:type="character" w:customStyle="1" w:styleId="213pt">
    <w:name w:val="Заголовок №2 + 13 pt;Курсив"/>
    <w:basedOn w:val="2"/>
    <w:qFormat/>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389A-5B14-429E-AA5E-5E30932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5993</Words>
  <Characters>34165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 Бикметов</dc:creator>
  <cp:lastModifiedBy>1</cp:lastModifiedBy>
  <cp:revision>2</cp:revision>
  <cp:lastPrinted>2024-08-09T08:19:00Z</cp:lastPrinted>
  <dcterms:created xsi:type="dcterms:W3CDTF">2025-01-20T11:38:00Z</dcterms:created>
  <dcterms:modified xsi:type="dcterms:W3CDTF">2025-01-20T11:38:00Z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085D98F348294BA0865878940DEF41A8_13</vt:lpwstr>
  </property>
</Properties>
</file>